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3C" w:rsidRDefault="00E66231" w:rsidP="00E66231">
      <w:pPr>
        <w:jc w:val="center"/>
      </w:pPr>
      <w:r>
        <w:rPr>
          <w:noProof/>
          <w:lang w:eastAsia="sk-SK"/>
        </w:rPr>
        <w:drawing>
          <wp:inline distT="0" distB="0" distL="0" distR="0" wp14:anchorId="4EF1B2F7">
            <wp:extent cx="2105025" cy="20574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231" w:rsidRDefault="00E66231" w:rsidP="00E66231">
      <w:pPr>
        <w:jc w:val="center"/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Vážení občania, 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osvojenie si základných vedomostí obyvateľstva o spôsoboch a postupoch, ktoré      v prípade potreby pomôžu chrániť život, zdravie a majetok sú prioritou civilnej ochrany. Táto príručka má usmerniť vaše konanie v prípade akútneho ohrozenia, pomôcť spoznať možné nebezpečenstvo a poskytnúť základný návod, ako sa zachovať v čase, kedy je potrebná pomoc.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AKÉ JE POSLANIE CIVILNEJ OCHRANY OBYVATEĽSTVA?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Poslaním civilnej ochrany je v rozsahu stanovenom zákonom chrániť život, zdravie, majetok a utvárať podmienky na prežitie </w:t>
      </w: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t>pri mimoriadnych udalostiach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 a počas vyhlásenej </w:t>
      </w: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t>mimoriadnej situácie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.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JE CIVILNÁ OCHRANA?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shd w:val="clear" w:color="auto" w:fill="8DB3E2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Civilná ochrana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je systém úloh a opatrení zameraných na ochranu života, zdravia     a majetku, spočívajúcich najmä v analýze ohrozenia a v prijímaní opatrení                na znižovanie rizík ohrozenia, ako aj učenie postupov a činností pri odstraňovaní následkov mimoriadnych udalostí.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Podľa zákona Národnej rady Slovenskej republiky č. 42/1994 Z. z. o civilnej ochrane obyvateľstva v znení neskorších predpisov má </w:t>
      </w: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t>obyvateľ – fyzická osoba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 právo na:</w:t>
      </w: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včasné varovanie pred hroziacim nebezpečenstvom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a informácie o spôsobe ochrany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,</w:t>
      </w:r>
    </w:p>
    <w:p w:rsidR="00E66231" w:rsidRPr="00E66231" w:rsidRDefault="00E66231" w:rsidP="00E6623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evakuáciu a ukrytie,</w:t>
      </w:r>
    </w:p>
    <w:p w:rsidR="00E66231" w:rsidRPr="00E66231" w:rsidRDefault="00E66231" w:rsidP="00E6623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informácie o spôsobe ochrany,</w:t>
      </w:r>
    </w:p>
    <w:p w:rsidR="00E66231" w:rsidRPr="00E66231" w:rsidRDefault="00E66231" w:rsidP="00E6623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bezprostrednú pomoc pri ohrození života, zdravia a majetku,</w:t>
      </w: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Má tiež právo na zabezpečenie prípravy na civilnú ochranu, ktorej cieľom je umožniť získanie nevyhnutných vedomostí a zručností v sebaochrane a pomoci iným v núdzi.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AKÉ SÚ POVINNOSTI FYZICKEJ OSOBY V PRÍPADE VZNIKU MIMORIADNEJ UDALOSTI?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/>
        <w:ind w:left="567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numPr>
          <w:ilvl w:val="0"/>
          <w:numId w:val="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t>RIADIŤ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sa pokynmi oprávnených osôb, </w:t>
      </w:r>
    </w:p>
    <w:p w:rsidR="00E66231" w:rsidRPr="00E66231" w:rsidRDefault="00E66231" w:rsidP="00E66231">
      <w:pPr>
        <w:numPr>
          <w:ilvl w:val="0"/>
          <w:numId w:val="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t>UMOŽNIŤ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b/>
          <w:color w:val="CC0000"/>
          <w:sz w:val="24"/>
          <w:szCs w:val="24"/>
          <w:lang w:eastAsia="sk-SK"/>
        </w:rPr>
        <w:t>PRÍSTUP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na nehnuteľnosť, </w:t>
      </w:r>
    </w:p>
    <w:p w:rsidR="00E66231" w:rsidRPr="00E66231" w:rsidRDefault="00E66231" w:rsidP="00E66231">
      <w:pPr>
        <w:numPr>
          <w:ilvl w:val="0"/>
          <w:numId w:val="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lastRenderedPageBreak/>
        <w:t xml:space="preserve">POSKYTNÚŤ </w:t>
      </w:r>
      <w:r w:rsidRPr="00E66231">
        <w:rPr>
          <w:rFonts w:ascii="Arial" w:eastAsia="Calibri" w:hAnsi="Arial" w:cs="Arial"/>
          <w:b/>
          <w:color w:val="CC0000"/>
          <w:sz w:val="24"/>
          <w:szCs w:val="24"/>
          <w:lang w:eastAsia="sk-SK"/>
        </w:rPr>
        <w:t>PRIESTORY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postihnutým osobám, </w:t>
      </w:r>
    </w:p>
    <w:p w:rsidR="00E66231" w:rsidRPr="00E66231" w:rsidRDefault="00E66231" w:rsidP="00E66231">
      <w:pPr>
        <w:numPr>
          <w:ilvl w:val="0"/>
          <w:numId w:val="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C0000"/>
          <w:sz w:val="24"/>
          <w:szCs w:val="24"/>
          <w:lang w:eastAsia="sk-SK"/>
        </w:rPr>
        <w:t xml:space="preserve">POSKYTNÚŤ </w:t>
      </w:r>
      <w:r w:rsidRPr="00E66231">
        <w:rPr>
          <w:rFonts w:ascii="Arial" w:eastAsia="Calibri" w:hAnsi="Arial" w:cs="Arial"/>
          <w:b/>
          <w:color w:val="CC0000"/>
          <w:sz w:val="24"/>
          <w:szCs w:val="24"/>
          <w:lang w:eastAsia="sk-SK"/>
        </w:rPr>
        <w:t>VECNÉ PLNENIE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(prostriedky ktoré vlastní alebo užíva), </w:t>
      </w:r>
    </w:p>
    <w:p w:rsidR="00E66231" w:rsidRPr="00E66231" w:rsidRDefault="00E66231" w:rsidP="00E66231">
      <w:pPr>
        <w:numPr>
          <w:ilvl w:val="0"/>
          <w:numId w:val="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CC0000"/>
          <w:sz w:val="24"/>
          <w:szCs w:val="24"/>
          <w:lang w:eastAsia="sk-SK"/>
        </w:rPr>
        <w:t xml:space="preserve">ZÚČASTNIŤ SA OSOBNÝMI ÚKONMI 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na plnení úloh civilnej ochrany. 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Bookman Old Style" w:eastAsia="Calibri" w:hAnsi="Bookman Old Style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CHARAKTERISTIKA POJMOV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JE MIMORIADNA SITUÁCIA?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mimoriadna situácia je obdobie ohrozenia alebo obdobie pôsobenia následkov mimoriadnej udalosti na život, zdravie alebo majetok, ktorá sa vyhlasuje podľa zákona o civilnej ochrane obyvateľstva. Počas nej sa vykonávajú opatrenia              na ochranu života, zdravia alebo majetku, na znižovanie rizík ohrozenia alebo činnosti nevyhnutné na zamedzenie šírenia a pôsobenia následkov mimoriadnej udalosti. </w:t>
      </w: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ČO JE MIMORIADNA UDALOSŤ? </w:t>
      </w: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5715</wp:posOffset>
                </wp:positionV>
                <wp:extent cx="2012315" cy="1920240"/>
                <wp:effectExtent l="3810" t="0" r="3175" b="3810"/>
                <wp:wrapNone/>
                <wp:docPr id="30" name="Blok text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Default="00E66231" w:rsidP="00E66231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1828800" cy="1828800"/>
                                  <wp:effectExtent l="0" t="0" r="0" b="0"/>
                                  <wp:docPr id="29" name="Obrázok 29" descr="živelná pohro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živelná pohro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0" o:spid="_x0000_s1026" type="#_x0000_t202" style="position:absolute;left:0;text-align:left;margin-left:16.45pt;margin-top:.45pt;width:158.45pt;height:151.2pt;z-index:2516756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" stroked="f">
                <v:textbox style="mso-fit-shape-to-text:t">
                  <w:txbxContent>
                    <w:p w:rsidR="00E66231" w:rsidRDefault="00E66231" w:rsidP="00E66231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1828800" cy="1828800"/>
                            <wp:effectExtent l="0" t="0" r="0" b="0"/>
                            <wp:docPr id="29" name="Obrázok 29" descr="živelná pohro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živelná pohro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108585</wp:posOffset>
                </wp:positionV>
                <wp:extent cx="3373755" cy="1599565"/>
                <wp:effectExtent l="13970" t="11430" r="12700" b="8255"/>
                <wp:wrapNone/>
                <wp:docPr id="28" name="Blok tex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F61A56" w:rsidRDefault="00E66231" w:rsidP="00E66231">
                            <w:pPr>
                              <w:pStyle w:val="Default"/>
                              <w:shd w:val="clear" w:color="auto" w:fill="FFFF6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61A56">
                              <w:rPr>
                                <w:rFonts w:ascii="Arial" w:hAnsi="Arial" w:cs="Arial"/>
                              </w:rPr>
                              <w:t xml:space="preserve">mimoriadna udalosť je </w:t>
                            </w:r>
                            <w:r w:rsidRPr="00F61A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ž</w:t>
                            </w:r>
                            <w:r w:rsidRPr="00F61A5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ivelná pohroma</w:t>
                            </w:r>
                            <w:r w:rsidRPr="00F61A56">
                              <w:rPr>
                                <w:rFonts w:ascii="Arial" w:hAnsi="Arial" w:cs="Arial"/>
                              </w:rPr>
                              <w:t xml:space="preserve">, pri ktorej dôjde k </w:t>
                            </w:r>
                            <w:proofErr w:type="spellStart"/>
                            <w:r w:rsidRPr="00F61A56">
                              <w:rPr>
                                <w:rFonts w:ascii="Arial" w:hAnsi="Arial" w:cs="Arial"/>
                              </w:rPr>
                              <w:t>nežiadúcemu</w:t>
                            </w:r>
                            <w:proofErr w:type="spellEnd"/>
                            <w:r w:rsidRPr="00F61A56">
                              <w:rPr>
                                <w:rFonts w:ascii="Arial" w:hAnsi="Arial" w:cs="Arial"/>
                              </w:rPr>
                              <w:t xml:space="preserve"> uvoľneniu kumulovaných energií alebo hmôt v dôsledku nepriaznivého pôsobenia prírodných síl (povodne, záplavy, prietrže mračien, krupobitie, veľkoplošné požiare, víchrice, zosuvy pôdy, snehové kalamity a lavíny, rozsiahle námrazy, zemetrasenia). </w:t>
                            </w:r>
                          </w:p>
                          <w:p w:rsidR="00E66231" w:rsidRDefault="00E66231" w:rsidP="00E66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8" o:spid="_x0000_s1027" type="#_x0000_t202" style="position:absolute;margin-left:192.75pt;margin-top:8.55pt;width:265.65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" strokecolor="white">
                <v:textbox>
                  <w:txbxContent>
                    <w:p w:rsidR="00E66231" w:rsidRPr="00F61A56" w:rsidRDefault="00E66231" w:rsidP="00E66231">
                      <w:pPr>
                        <w:pStyle w:val="Default"/>
                        <w:shd w:val="clear" w:color="auto" w:fill="FFFF66"/>
                        <w:jc w:val="both"/>
                        <w:rPr>
                          <w:rFonts w:ascii="Arial" w:hAnsi="Arial" w:cs="Arial"/>
                        </w:rPr>
                      </w:pPr>
                      <w:r w:rsidRPr="00F61A56">
                        <w:rPr>
                          <w:rFonts w:ascii="Arial" w:hAnsi="Arial" w:cs="Arial"/>
                        </w:rPr>
                        <w:t xml:space="preserve">mimoriadna udalosť je </w:t>
                      </w:r>
                      <w:r w:rsidRPr="00F61A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ž</w:t>
                      </w:r>
                      <w:r w:rsidRPr="00F61A56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ivelná pohroma</w:t>
                      </w:r>
                      <w:r w:rsidRPr="00F61A56">
                        <w:rPr>
                          <w:rFonts w:ascii="Arial" w:hAnsi="Arial" w:cs="Arial"/>
                        </w:rPr>
                        <w:t xml:space="preserve">, pri ktorej dôjde k </w:t>
                      </w:r>
                      <w:proofErr w:type="spellStart"/>
                      <w:r w:rsidRPr="00F61A56">
                        <w:rPr>
                          <w:rFonts w:ascii="Arial" w:hAnsi="Arial" w:cs="Arial"/>
                        </w:rPr>
                        <w:t>nežiadúcemu</w:t>
                      </w:r>
                      <w:proofErr w:type="spellEnd"/>
                      <w:r w:rsidRPr="00F61A56">
                        <w:rPr>
                          <w:rFonts w:ascii="Arial" w:hAnsi="Arial" w:cs="Arial"/>
                        </w:rPr>
                        <w:t xml:space="preserve"> uvoľneniu kumulovaných energií alebo hmôt v dôsledku nepriaznivého pôsobenia prírodných síl (povodne, záplavy, prietrže mračien, krupobitie, veľkoplošné požiare, víchrice, zosuvy pôdy, snehové kalamity a lavíny, rozsiahle námrazy, zemetrasenia). </w:t>
                      </w:r>
                    </w:p>
                    <w:p w:rsidR="00E66231" w:rsidRDefault="00E66231" w:rsidP="00E66231"/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100330</wp:posOffset>
                </wp:positionV>
                <wp:extent cx="1696720" cy="1811020"/>
                <wp:effectExtent l="0" t="3175" r="0" b="0"/>
                <wp:wrapNone/>
                <wp:docPr id="2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Default="00E66231" w:rsidP="00E66231">
                            <w:r>
                              <w:object w:dxaOrig="3536" w:dyaOrig="39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9.15pt;height:135.4pt" o:ole="">
                                  <v:imagedata r:id="rId8" o:title=""/>
                                </v:shape>
                                <o:OLEObject Type="Embed" ProgID="CorelDRAW.Graphic.11" ShapeID="_x0000_i1025" DrawAspect="Content" ObjectID="_149803844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7" o:spid="_x0000_s1028" type="#_x0000_t202" style="position:absolute;margin-left:280.8pt;margin-top:7.9pt;width:133.6pt;height:142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" stroked="f">
                <v:textbox style="mso-fit-shape-to-text:t">
                  <w:txbxContent>
                    <w:p w:rsidR="00E66231" w:rsidRDefault="00E66231" w:rsidP="00E66231">
                      <w:r>
                        <w:object w:dxaOrig="3536" w:dyaOrig="3994">
                          <v:shape id="_x0000_i1025" type="#_x0000_t75" style="width:119.15pt;height:135.4pt" o:ole="">
                            <v:imagedata r:id="rId8" o:title=""/>
                          </v:shape>
                          <o:OLEObject Type="Embed" ProgID="CorelDRAW.Graphic.11" ShapeID="_x0000_i1025" DrawAspect="Content" ObjectID="_149803844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100330</wp:posOffset>
                </wp:positionV>
                <wp:extent cx="3183255" cy="1875790"/>
                <wp:effectExtent l="0" t="3175" r="0" b="0"/>
                <wp:wrapNone/>
                <wp:docPr id="26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Pr="00291381" w:rsidRDefault="00E66231" w:rsidP="00E66231">
                            <w:pPr>
                              <w:pStyle w:val="Default"/>
                              <w:shd w:val="clear" w:color="auto" w:fill="FFFF6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1381">
                              <w:rPr>
                                <w:rFonts w:ascii="Arial" w:hAnsi="Arial" w:cs="Arial"/>
                              </w:rPr>
                              <w:t>mimoriadna udalosť</w:t>
                            </w:r>
                            <w:r w:rsidRPr="00291381">
                              <w:rPr>
                                <w:rFonts w:ascii="Arial" w:hAnsi="Arial" w:cs="Arial"/>
                                <w:bCs/>
                              </w:rPr>
                              <w:t xml:space="preserve"> je aj</w:t>
                            </w:r>
                            <w:r w:rsidRPr="002913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913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havária</w:t>
                            </w:r>
                            <w:r w:rsidRPr="00291381">
                              <w:rPr>
                                <w:rFonts w:ascii="Arial" w:hAnsi="Arial" w:cs="Arial"/>
                              </w:rPr>
                              <w:t xml:space="preserve">, ktorá spôsobí odchýlku od ustáleného prevádzkového stavu v dôsledku čoho dôjde k úniku nebezpečných látok alebo pôsobeniu ničivých faktorov (výbuchy, požiare, úniky nebezpečných látok vrátane následnej kontaminácie územia, pôdy, ovzdušia, vodných tokov, zdrojov pitnej vody, podzemných vôd, poškodenie vedení rozvodných sietí, </w:t>
                            </w:r>
                            <w:proofErr w:type="spellStart"/>
                            <w:r w:rsidRPr="00291381">
                              <w:rPr>
                                <w:rFonts w:ascii="Arial" w:hAnsi="Arial" w:cs="Arial"/>
                              </w:rPr>
                              <w:t>diaľkovodov</w:t>
                            </w:r>
                            <w:proofErr w:type="spellEnd"/>
                            <w:r w:rsidRPr="00291381">
                              <w:rPr>
                                <w:rFonts w:ascii="Arial" w:hAnsi="Arial" w:cs="Arial"/>
                              </w:rPr>
                              <w:t xml:space="preserve">). </w:t>
                            </w:r>
                          </w:p>
                          <w:p w:rsidR="00E66231" w:rsidRDefault="00E66231" w:rsidP="00E66231">
                            <w:pPr>
                              <w:shd w:val="clear" w:color="auto" w:fill="FFFF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6" o:spid="_x0000_s1029" type="#_x0000_t202" style="position:absolute;margin-left:-10.85pt;margin-top:7.9pt;width:250.65pt;height:1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" stroked="f">
                <v:textbox>
                  <w:txbxContent>
                    <w:p w:rsidR="00E66231" w:rsidRPr="00291381" w:rsidRDefault="00E66231" w:rsidP="00E66231">
                      <w:pPr>
                        <w:pStyle w:val="Default"/>
                        <w:shd w:val="clear" w:color="auto" w:fill="FFFF66"/>
                        <w:jc w:val="both"/>
                        <w:rPr>
                          <w:rFonts w:ascii="Arial" w:hAnsi="Arial" w:cs="Arial"/>
                        </w:rPr>
                      </w:pPr>
                      <w:r w:rsidRPr="00291381">
                        <w:rPr>
                          <w:rFonts w:ascii="Arial" w:hAnsi="Arial" w:cs="Arial"/>
                        </w:rPr>
                        <w:t>mimoriadna udalosť</w:t>
                      </w:r>
                      <w:r w:rsidRPr="00291381">
                        <w:rPr>
                          <w:rFonts w:ascii="Arial" w:hAnsi="Arial" w:cs="Arial"/>
                          <w:bCs/>
                        </w:rPr>
                        <w:t xml:space="preserve"> je aj</w:t>
                      </w:r>
                      <w:r w:rsidRPr="002913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91381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havária</w:t>
                      </w:r>
                      <w:r w:rsidRPr="00291381">
                        <w:rPr>
                          <w:rFonts w:ascii="Arial" w:hAnsi="Arial" w:cs="Arial"/>
                        </w:rPr>
                        <w:t xml:space="preserve">, ktorá spôsobí odchýlku od ustáleného prevádzkového stavu v dôsledku čoho dôjde k úniku nebezpečných látok alebo pôsobeniu ničivých faktorov (výbuchy, požiare, úniky nebezpečných látok vrátane následnej kontaminácie územia, pôdy, ovzdušia, vodných tokov, zdrojov pitnej vody, podzemných vôd, poškodenie vedení rozvodných sietí, </w:t>
                      </w:r>
                      <w:proofErr w:type="spellStart"/>
                      <w:r w:rsidRPr="00291381">
                        <w:rPr>
                          <w:rFonts w:ascii="Arial" w:hAnsi="Arial" w:cs="Arial"/>
                        </w:rPr>
                        <w:t>diaľkovodov</w:t>
                      </w:r>
                      <w:proofErr w:type="spellEnd"/>
                      <w:r w:rsidRPr="00291381">
                        <w:rPr>
                          <w:rFonts w:ascii="Arial" w:hAnsi="Arial" w:cs="Arial"/>
                        </w:rPr>
                        <w:t xml:space="preserve">). </w:t>
                      </w:r>
                    </w:p>
                    <w:p w:rsidR="00E66231" w:rsidRDefault="00E66231" w:rsidP="00E66231">
                      <w:pPr>
                        <w:shd w:val="clear" w:color="auto" w:fill="FFFF66"/>
                      </w:pP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13335</wp:posOffset>
                </wp:positionV>
                <wp:extent cx="2377440" cy="1784985"/>
                <wp:effectExtent l="0" t="0" r="0" b="0"/>
                <wp:wrapNone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Default="00E66231" w:rsidP="00E66231">
                            <w:r>
                              <w:object w:dxaOrig="2638" w:dyaOrig="2760">
                                <v:shape id="_x0000_i1026" type="#_x0000_t75" style="width:128.75pt;height:134.7pt" o:ole="">
                                  <v:imagedata r:id="rId11" o:title=""/>
                                </v:shape>
                                <o:OLEObject Type="Embed" ProgID="CorelDRAW.Graphic.11" ShapeID="_x0000_i1026" DrawAspect="Content" ObjectID="_149803844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9.05pt;margin-top:1.05pt;width:187.2pt;height:14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" stroked="f">
                <v:textbox>
                  <w:txbxContent>
                    <w:p w:rsidR="00E66231" w:rsidRDefault="00E66231" w:rsidP="00E66231">
                      <w:r>
                        <w:object w:dxaOrig="2638" w:dyaOrig="2760">
                          <v:shape id="_x0000_i1026" type="#_x0000_t75" style="width:128.75pt;height:134.7pt" o:ole="">
                            <v:imagedata r:id="rId11" o:title=""/>
                          </v:shape>
                          <o:OLEObject Type="Embed" ProgID="CorelDRAW.Graphic.11" ShapeID="_x0000_i1026" DrawAspect="Content" ObjectID="_1498038442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105410</wp:posOffset>
                </wp:positionV>
                <wp:extent cx="3183255" cy="862330"/>
                <wp:effectExtent l="635" t="0" r="0" b="0"/>
                <wp:wrapNone/>
                <wp:docPr id="24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Pr="00291381" w:rsidRDefault="00E66231" w:rsidP="00E66231">
                            <w:pPr>
                              <w:pStyle w:val="Default"/>
                              <w:shd w:val="clear" w:color="auto" w:fill="FFFF6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91381">
                              <w:rPr>
                                <w:rFonts w:ascii="Arial" w:hAnsi="Arial" w:cs="Arial"/>
                              </w:rPr>
                              <w:t>mimoriadna udalosť</w:t>
                            </w:r>
                            <w:r w:rsidRPr="00291381">
                              <w:rPr>
                                <w:rFonts w:ascii="Arial" w:hAnsi="Arial" w:cs="Arial"/>
                                <w:bCs/>
                              </w:rPr>
                              <w:t xml:space="preserve"> je aj</w:t>
                            </w:r>
                            <w:r w:rsidRPr="002913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913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katastrofa</w:t>
                            </w:r>
                            <w:r w:rsidRPr="0029138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291381">
                              <w:rPr>
                                <w:rFonts w:ascii="Arial" w:hAnsi="Arial" w:cs="Arial"/>
                              </w:rPr>
                              <w:t xml:space="preserve">pri ktorej dôjde k narastaniu ničivých faktorov a ich následnej kumulácii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291381">
                              <w:rPr>
                                <w:rFonts w:ascii="Arial" w:hAnsi="Arial" w:cs="Arial"/>
                              </w:rPr>
                              <w:t xml:space="preserve">v dôsledku živelnej pohromy a havárie. </w:t>
                            </w:r>
                          </w:p>
                          <w:p w:rsidR="00E66231" w:rsidRDefault="00E66231" w:rsidP="00E66231">
                            <w:pPr>
                              <w:shd w:val="clear" w:color="auto" w:fill="FFFF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4" o:spid="_x0000_s1031" type="#_x0000_t202" style="position:absolute;margin-left:202.95pt;margin-top:8.3pt;width:250.6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" stroked="f">
                <v:textbox>
                  <w:txbxContent>
                    <w:p w:rsidR="00E66231" w:rsidRPr="00291381" w:rsidRDefault="00E66231" w:rsidP="00E66231">
                      <w:pPr>
                        <w:pStyle w:val="Default"/>
                        <w:shd w:val="clear" w:color="auto" w:fill="FFFF66"/>
                        <w:jc w:val="both"/>
                        <w:rPr>
                          <w:rFonts w:ascii="Arial" w:hAnsi="Arial" w:cs="Arial"/>
                        </w:rPr>
                      </w:pPr>
                      <w:r w:rsidRPr="00291381">
                        <w:rPr>
                          <w:rFonts w:ascii="Arial" w:hAnsi="Arial" w:cs="Arial"/>
                        </w:rPr>
                        <w:t>mimoriadna udalosť</w:t>
                      </w:r>
                      <w:r w:rsidRPr="00291381">
                        <w:rPr>
                          <w:rFonts w:ascii="Arial" w:hAnsi="Arial" w:cs="Arial"/>
                          <w:bCs/>
                        </w:rPr>
                        <w:t xml:space="preserve"> je aj</w:t>
                      </w:r>
                      <w:r w:rsidRPr="002913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291381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katastrofa</w:t>
                      </w:r>
                      <w:r w:rsidRPr="00291381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291381">
                        <w:rPr>
                          <w:rFonts w:ascii="Arial" w:hAnsi="Arial" w:cs="Arial"/>
                        </w:rPr>
                        <w:t xml:space="preserve">pri ktorej dôjde k narastaniu ničivých faktorov a ich následnej kumulácii </w:t>
                      </w:r>
                      <w:r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291381">
                        <w:rPr>
                          <w:rFonts w:ascii="Arial" w:hAnsi="Arial" w:cs="Arial"/>
                        </w:rPr>
                        <w:t xml:space="preserve">v dôsledku živelnej pohromy a havárie. </w:t>
                      </w:r>
                    </w:p>
                    <w:p w:rsidR="00E66231" w:rsidRDefault="00E66231" w:rsidP="00E66231">
                      <w:pPr>
                        <w:shd w:val="clear" w:color="auto" w:fill="FFFF66"/>
                      </w:pP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132715</wp:posOffset>
                </wp:positionV>
                <wp:extent cx="1603375" cy="1200150"/>
                <wp:effectExtent l="4445" t="1905" r="1905" b="0"/>
                <wp:wrapNone/>
                <wp:docPr id="23" name="Blok tex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Default="00E66231" w:rsidP="00E66231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89B7C34" wp14:editId="3FF8B407">
                                  <wp:extent cx="1423670" cy="1112520"/>
                                  <wp:effectExtent l="0" t="0" r="5080" b="0"/>
                                  <wp:docPr id="22" name="Obrázok 2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23" o:spid="_x0000_s1032" type="#_x0000_t202" style="position:absolute;margin-left:273pt;margin-top:10.45pt;width:126.25pt;height:94.5pt;z-index:2516797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" stroked="f">
                <v:textbox style="mso-fit-shape-to-text:t">
                  <w:txbxContent>
                    <w:p w:rsidR="00E66231" w:rsidRDefault="00E66231" w:rsidP="00E66231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89B7C34" wp14:editId="3FF8B407">
                            <wp:extent cx="1423670" cy="1112520"/>
                            <wp:effectExtent l="0" t="0" r="5080" b="0"/>
                            <wp:docPr id="22" name="Obrázok 2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109220</wp:posOffset>
                </wp:positionV>
                <wp:extent cx="3138805" cy="517525"/>
                <wp:effectExtent l="0" t="2540" r="4445" b="3810"/>
                <wp:wrapNone/>
                <wp:docPr id="21" name="Blok tex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31" w:rsidRPr="00291381" w:rsidRDefault="00E66231" w:rsidP="00E66231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66231" w:rsidRDefault="00E66231" w:rsidP="00E66231">
                            <w:pPr>
                              <w:shd w:val="clear" w:color="auto" w:fill="FFFF66"/>
                            </w:pPr>
                            <w:r w:rsidRPr="00291381">
                              <w:rPr>
                                <w:rFonts w:ascii="Arial" w:hAnsi="Arial" w:cs="Arial"/>
                              </w:rPr>
                              <w:t>mimoriadna udalosť</w:t>
                            </w:r>
                            <w:r w:rsidRPr="00291381">
                              <w:rPr>
                                <w:rFonts w:ascii="Arial" w:hAnsi="Arial" w:cs="Arial"/>
                                <w:bCs/>
                              </w:rPr>
                              <w:t xml:space="preserve"> je aj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29138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teroristický útok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1" o:spid="_x0000_s1033" type="#_x0000_t202" style="position:absolute;margin-left:-10.85pt;margin-top:8.6pt;width:247.1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" stroked="f">
                <v:textbox>
                  <w:txbxContent>
                    <w:p w:rsidR="00E66231" w:rsidRPr="00291381" w:rsidRDefault="00E66231" w:rsidP="00E66231">
                      <w:pPr>
                        <w:shd w:val="clear" w:color="auto" w:fill="FFFF6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66231" w:rsidRDefault="00E66231" w:rsidP="00E66231">
                      <w:pPr>
                        <w:shd w:val="clear" w:color="auto" w:fill="FFFF66"/>
                      </w:pPr>
                      <w:r w:rsidRPr="00291381">
                        <w:rPr>
                          <w:rFonts w:ascii="Arial" w:hAnsi="Arial" w:cs="Arial"/>
                        </w:rPr>
                        <w:t>mimoriadna udalosť</w:t>
                      </w:r>
                      <w:r w:rsidRPr="00291381">
                        <w:rPr>
                          <w:rFonts w:ascii="Arial" w:hAnsi="Arial" w:cs="Arial"/>
                          <w:bCs/>
                        </w:rPr>
                        <w:t xml:space="preserve"> je aj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291381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teroristický útok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ČO SÚ NEBZPEČNÉ LÁTKY? 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sk-SK"/>
        </w:rPr>
      </w:pPr>
      <w:r w:rsidRPr="00E66231">
        <w:rPr>
          <w:rFonts w:ascii="Arial" w:eastAsia="Calibri" w:hAnsi="Arial" w:cs="Times New Roman"/>
          <w:sz w:val="24"/>
          <w:szCs w:val="24"/>
          <w:lang w:eastAsia="sk-SK"/>
        </w:rPr>
        <w:t xml:space="preserve">Nebezpečné látky sú </w:t>
      </w:r>
      <w:r w:rsidRPr="00E66231">
        <w:rPr>
          <w:rFonts w:ascii="Arial" w:eastAsia="Calibri" w:hAnsi="Arial" w:cs="Times New Roman"/>
          <w:bCs/>
          <w:sz w:val="24"/>
          <w:szCs w:val="24"/>
          <w:lang w:eastAsia="sk-SK"/>
        </w:rPr>
        <w:t xml:space="preserve">prírodné </w:t>
      </w:r>
      <w:r w:rsidRPr="00E66231">
        <w:rPr>
          <w:rFonts w:ascii="Arial" w:eastAsia="Calibri" w:hAnsi="Arial" w:cs="Times New Roman"/>
          <w:sz w:val="24"/>
          <w:szCs w:val="24"/>
          <w:lang w:eastAsia="sk-SK"/>
        </w:rPr>
        <w:t xml:space="preserve">alebo </w:t>
      </w:r>
      <w:r w:rsidRPr="00E66231">
        <w:rPr>
          <w:rFonts w:ascii="Arial" w:eastAsia="Calibri" w:hAnsi="Arial" w:cs="Times New Roman"/>
          <w:bCs/>
          <w:sz w:val="24"/>
          <w:szCs w:val="24"/>
          <w:lang w:eastAsia="sk-SK"/>
        </w:rPr>
        <w:t>syntetické látky</w:t>
      </w:r>
      <w:r w:rsidRPr="00E66231">
        <w:rPr>
          <w:rFonts w:ascii="Arial" w:eastAsia="Calibri" w:hAnsi="Arial" w:cs="Times New Roman"/>
          <w:sz w:val="24"/>
          <w:szCs w:val="24"/>
          <w:lang w:eastAsia="sk-SK"/>
        </w:rPr>
        <w:t xml:space="preserve">, ktoré svojimi chemickými, fyzikálnymi, toxikologickými alebo biologickými vlastnosťami samostatne alebo           v kombinácii </w:t>
      </w:r>
      <w:r w:rsidRPr="00E66231">
        <w:rPr>
          <w:rFonts w:ascii="Arial" w:eastAsia="Calibri" w:hAnsi="Arial" w:cs="Times New Roman"/>
          <w:bCs/>
          <w:sz w:val="24"/>
          <w:szCs w:val="24"/>
          <w:lang w:eastAsia="sk-SK"/>
        </w:rPr>
        <w:t xml:space="preserve">môžu spôsobiť ohrozenia, života a zdravia.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Únik nebezpečných látok môže byť spôsobený haváriou stacionárneho zdroja nebezpečnej látky (výrobné zariadenie, sklad, zariadenie využívajúce nebezpečnú látku ako médium napr. chladiarenské zariadenie) alebo z mobilného zdroja             pri preprave nebezpečnej látky (automobily alebo železničné vagóny určené             na prepravu nebezpečných látok).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color w:val="000000"/>
          <w:sz w:val="24"/>
          <w:szCs w:val="24"/>
          <w:lang w:eastAsia="sk-SK"/>
        </w:rPr>
        <w:t xml:space="preserve">Ohrozenie nebezpečnými látkami môže byť spôsobené aj teroristickým útokom.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JE CHEMICKÉ OHROZENIE?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color w:val="000000"/>
          <w:sz w:val="24"/>
          <w:szCs w:val="24"/>
          <w:lang w:eastAsia="sk-SK"/>
        </w:rPr>
        <w:t xml:space="preserve">Chemické ohrozenie môže vzniknúť rozptýlením chemických látok do životného prostredia 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v kvapalnom, práškovom stave alebo za použitia aerosólov, najmä             </w:t>
      </w:r>
      <w:r w:rsidRPr="00E66231">
        <w:rPr>
          <w:rFonts w:ascii="Arial" w:eastAsia="Calibri" w:hAnsi="Arial" w:cs="Arial"/>
          <w:bCs/>
          <w:color w:val="000000"/>
          <w:sz w:val="24"/>
          <w:szCs w:val="24"/>
          <w:lang w:eastAsia="sk-SK"/>
        </w:rPr>
        <w:t xml:space="preserve">v priestoroch vysokej koncentrácie obyvateľstva 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ako sú dopravné uzly, obytné súbory, futbalové štadióny, nákupné centrá a pod. Cieľom chemického terorizmu môžu byť </w:t>
      </w:r>
      <w:r w:rsidRPr="00E66231">
        <w:rPr>
          <w:rFonts w:ascii="Arial" w:eastAsia="Calibri" w:hAnsi="Arial" w:cs="Arial"/>
          <w:bCs/>
          <w:color w:val="000000"/>
          <w:sz w:val="24"/>
          <w:szCs w:val="24"/>
          <w:lang w:eastAsia="sk-SK"/>
        </w:rPr>
        <w:t xml:space="preserve">objekty a zariadenia na hromadné zásobovanie komoditami 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(vodojemy, vodné zdroje, veľkosklady potravín, krmív a pod.)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Vplyv toxických chemických látok na živé organizmy spôsobuje ich poškodenie alebo smrť. V ľudskom organizme dochádza k zlyhaniu alebo poškodeniu centrálneho nervového systému, dýchacích orgánov alebo zažívacieho traktu. Pľuzgierotvorné látky spôsobujú bolestivé, ťažko sa hojace rany a odumieranie zasiahnutého tkaniva.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JE BIOLOGICKÉ OHROZENIE?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Biologické ohrozenie </w:t>
      </w:r>
      <w:r w:rsidRPr="00E66231">
        <w:rPr>
          <w:rFonts w:ascii="Arial" w:eastAsia="Calibri" w:hAnsi="Arial" w:cs="Arial"/>
          <w:bCs/>
          <w:color w:val="000000"/>
          <w:sz w:val="24"/>
          <w:szCs w:val="24"/>
          <w:lang w:eastAsia="sk-SK"/>
        </w:rPr>
        <w:t>spôsobujú pôvodcovia hromadných prenosných ochorení ako: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baktérie, </w:t>
      </w: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rickettsie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, </w:t>
      </w: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vírusy, </w:t>
      </w: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plesne, </w:t>
      </w: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proteinové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toxíny,</w:t>
      </w: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bakteriálne jedy,</w:t>
      </w:r>
    </w:p>
    <w:p w:rsidR="00E66231" w:rsidRPr="00E66231" w:rsidRDefault="00E66231" w:rsidP="00E662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alimentárne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nákazy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šírené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nainfikovanými prenášačmi (hmyz,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hlodvce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, divé zvieratá) alebo kontaminovanými práškami, kvapalinami alebo gélmi – pastami. 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AKÉ SÚ PRÍZNAKY CHEMICKÉHO TERORIZMU A BIOTERORIZMU?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Príznaky chemického terorizmu a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bioterorizmu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pri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 xml:space="preserve">teroristickom použití chemických látok a biologických prostriedkov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počíta s oneskorenou reakciou na vzniknutú situáciu a preto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je zákerné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. Je potrebné včas rozoznať príznaky použitia takýchto prostriedkov a pozornosť venovať: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počuteľným a viditeľným výbuchom munície sprevádzaným oblakom aerosólu,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drobným olejovým kvapkám, resp. jemnému poprašku viditeľnom na teréne s vegetáciou na rôznych materiáloch,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zjavnému plošnému poškodeniu a zničeniu vegetácie (nápadná zmena farby, zoschnutie),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vode v otvorených vodných zdrojoch, ktorá je nezvykle číra, nakoľko pôsobením toxickej chemickej látky dochádza k likvidácii drobných organizmov (</w:t>
      </w: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dafnie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vodomerky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, larvy a pod.),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náhlym hromadným prenosným ochoreniam, ktoré sa bez zjavnej príčiny šíria medzi obyvateľmi a prejavujú sa príznakmi otravy, zapríčiňujú hromadné poškodenie zdravia, úmrtie obyvateľov a úhyn zvierat.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ZNAMENÁ, KEĎ ZAZNIE SIRÉNA?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/>
        <w:ind w:left="567"/>
        <w:rPr>
          <w:rFonts w:ascii="Arial" w:eastAsia="Calibri" w:hAnsi="Arial" w:cs="Arial"/>
          <w:b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>nastáva mimoriadna situácia,</w:t>
      </w:r>
    </w:p>
    <w:p w:rsidR="00E66231" w:rsidRPr="00E66231" w:rsidRDefault="00E66231" w:rsidP="00E66231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>tón signálu a dĺžka jeho trvania určuje čo vás ohrozuje,</w:t>
      </w:r>
    </w:p>
    <w:p w:rsidR="00E66231" w:rsidRPr="00E66231" w:rsidRDefault="00E66231" w:rsidP="00E66231">
      <w:pPr>
        <w:numPr>
          <w:ilvl w:val="0"/>
          <w:numId w:val="6"/>
        </w:numPr>
        <w:spacing w:after="0" w:line="240" w:lineRule="auto"/>
        <w:ind w:left="567" w:hanging="567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>venujte pozornosť následnej informácii vysielanej rozhlasom, televíziou alebo hlásenou v obecnom (mestskom) rozhlase.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bCs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VAROVANIE OBYVATEĽSTVA </w:t>
      </w:r>
      <w:r w:rsidRPr="00E66231">
        <w:rPr>
          <w:rFonts w:ascii="Bookman Old Style" w:eastAsia="Calibri" w:hAnsi="Bookman Old Style" w:cs="Times New Roman"/>
          <w:b/>
          <w:bCs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 VYKONÁVA VAROVNÝMI SIGNÁLMI:</w:t>
      </w:r>
      <w:r w:rsidRPr="00E66231">
        <w:rPr>
          <w:rFonts w:ascii="Arial" w:eastAsia="Calibri" w:hAnsi="Arial" w:cs="Arial"/>
          <w:color w:val="C00000"/>
          <w:sz w:val="24"/>
          <w:szCs w:val="24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142875</wp:posOffset>
                </wp:positionV>
                <wp:extent cx="1637030" cy="708660"/>
                <wp:effectExtent l="11430" t="5080" r="8890" b="10160"/>
                <wp:wrapNone/>
                <wp:docPr id="20" name="Blok tex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991A07" w:rsidRDefault="00E66231" w:rsidP="00E66231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991A07">
                              <w:rPr>
                                <w:rFonts w:ascii="Arial" w:hAnsi="Arial" w:cs="Arial"/>
                                <w:b/>
                              </w:rPr>
                              <w:t>varovný signál</w:t>
                            </w:r>
                          </w:p>
                          <w:p w:rsidR="00E66231" w:rsidRDefault="00E66231" w:rsidP="00E66231">
                            <w:pPr>
                              <w:shd w:val="clear" w:color="auto" w:fill="00B050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76C414D" wp14:editId="0F121A5E">
                                  <wp:extent cx="1337310" cy="198120"/>
                                  <wp:effectExtent l="0" t="0" r="0" b="0"/>
                                  <wp:docPr id="19" name="Obrázo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6231" w:rsidRDefault="00E66231" w:rsidP="00E66231">
                            <w:pPr>
                              <w:shd w:val="clear" w:color="auto" w:fill="00B050"/>
                            </w:pPr>
                            <w:r>
                              <w:t xml:space="preserve">          2 minúty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0" o:spid="_x0000_s1034" type="#_x0000_t202" style="position:absolute;margin-left:2.8pt;margin-top:11.25pt;width:128.9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" strokecolor="white">
                <v:textbox>
                  <w:txbxContent>
                    <w:p w:rsidR="00E66231" w:rsidRPr="00991A07" w:rsidRDefault="00E66231" w:rsidP="00E66231">
                      <w:pPr>
                        <w:shd w:val="clear" w:color="auto" w:fill="00B05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991A07">
                        <w:rPr>
                          <w:rFonts w:ascii="Arial" w:hAnsi="Arial" w:cs="Arial"/>
                          <w:b/>
                        </w:rPr>
                        <w:t>varovný signál</w:t>
                      </w:r>
                    </w:p>
                    <w:p w:rsidR="00E66231" w:rsidRDefault="00E66231" w:rsidP="00E66231">
                      <w:pPr>
                        <w:shd w:val="clear" w:color="auto" w:fill="00B050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76C414D" wp14:editId="0F121A5E">
                            <wp:extent cx="1337310" cy="198120"/>
                            <wp:effectExtent l="0" t="0" r="0" b="0"/>
                            <wp:docPr id="19" name="Obrázo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6231" w:rsidRDefault="00E66231" w:rsidP="00E66231">
                      <w:pPr>
                        <w:shd w:val="clear" w:color="auto" w:fill="00B050"/>
                      </w:pPr>
                      <w:r>
                        <w:t xml:space="preserve">          2 minúty</w:t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26035</wp:posOffset>
                </wp:positionV>
                <wp:extent cx="3928745" cy="626745"/>
                <wp:effectExtent l="6985" t="8255" r="7620" b="12700"/>
                <wp:wrapNone/>
                <wp:docPr id="18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991A07" w:rsidRDefault="00E66231" w:rsidP="00E6623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91A0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VŠEOBECNÉ OHROZENIE</w:t>
                            </w:r>
                          </w:p>
                          <w:p w:rsidR="00E66231" w:rsidRPr="00991A07" w:rsidRDefault="00E66231" w:rsidP="00E662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1A07">
                              <w:rPr>
                                <w:rFonts w:ascii="Arial" w:hAnsi="Arial" w:cs="Arial"/>
                              </w:rPr>
                              <w:t>2 – minútový kolísavý tón sirén pri ohrození alebo vzniku mimoriadnej udalosti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18" o:spid="_x0000_s1035" type="#_x0000_t202" style="position:absolute;margin-left:136.6pt;margin-top:2.05pt;width:309.35pt;height:49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" strokecolor="white">
                <v:textbox style="mso-fit-shape-to-text:t">
                  <w:txbxContent>
                    <w:p w:rsidR="00E66231" w:rsidRPr="00991A07" w:rsidRDefault="00E66231" w:rsidP="00E66231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91A07">
                        <w:rPr>
                          <w:rFonts w:ascii="Arial" w:hAnsi="Arial" w:cs="Arial"/>
                          <w:b/>
                          <w:color w:val="FF0000"/>
                        </w:rPr>
                        <w:t>VŠEOBECNÉ OHROZENIE</w:t>
                      </w:r>
                    </w:p>
                    <w:p w:rsidR="00E66231" w:rsidRPr="00991A07" w:rsidRDefault="00E66231" w:rsidP="00E66231">
                      <w:pPr>
                        <w:rPr>
                          <w:rFonts w:ascii="Arial" w:hAnsi="Arial" w:cs="Arial"/>
                        </w:rPr>
                      </w:pPr>
                      <w:r w:rsidRPr="00991A07">
                        <w:rPr>
                          <w:rFonts w:ascii="Arial" w:hAnsi="Arial" w:cs="Arial"/>
                        </w:rPr>
                        <w:t>2 – minútový kolísavý tón sirén pri ohrození alebo vzniku mimoriadnej udalosti</w:t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111760</wp:posOffset>
                </wp:positionV>
                <wp:extent cx="3928745" cy="626745"/>
                <wp:effectExtent l="13335" t="11430" r="10795" b="9525"/>
                <wp:wrapNone/>
                <wp:docPr id="17" name="Blok tex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991A07" w:rsidRDefault="00E66231" w:rsidP="00E6623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OHROZENIE VODOU</w:t>
                            </w:r>
                          </w:p>
                          <w:p w:rsidR="00E66231" w:rsidRPr="00991A07" w:rsidRDefault="00E66231" w:rsidP="00E662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991A07">
                              <w:rPr>
                                <w:rFonts w:ascii="Arial" w:hAnsi="Arial" w:cs="Arial"/>
                              </w:rPr>
                              <w:t xml:space="preserve"> – minútový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stály</w:t>
                            </w:r>
                            <w:r w:rsidRPr="00991A07">
                              <w:rPr>
                                <w:rFonts w:ascii="Arial" w:hAnsi="Arial" w:cs="Arial"/>
                              </w:rPr>
                              <w:t xml:space="preserve"> tón sirén pri ohrození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ničivými účinkami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vody</w:t>
                            </w:r>
                            <w:r w:rsidRPr="00991A07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17" o:spid="_x0000_s1036" type="#_x0000_t202" style="position:absolute;margin-left:140.6pt;margin-top:8.8pt;width:309.35pt;height:49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" strokecolor="white">
                <v:textbox style="mso-fit-shape-to-text:t">
                  <w:txbxContent>
                    <w:p w:rsidR="00E66231" w:rsidRPr="00991A07" w:rsidRDefault="00E66231" w:rsidP="00E66231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OHROZENIE VODOU</w:t>
                      </w:r>
                    </w:p>
                    <w:p w:rsidR="00E66231" w:rsidRPr="00991A07" w:rsidRDefault="00E66231" w:rsidP="00E662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991A07">
                        <w:rPr>
                          <w:rFonts w:ascii="Arial" w:hAnsi="Arial" w:cs="Arial"/>
                        </w:rPr>
                        <w:t xml:space="preserve"> – minútový </w:t>
                      </w:r>
                      <w:r>
                        <w:rPr>
                          <w:rFonts w:ascii="Arial" w:hAnsi="Arial" w:cs="Arial"/>
                        </w:rPr>
                        <w:t>stály</w:t>
                      </w:r>
                      <w:r w:rsidRPr="00991A07">
                        <w:rPr>
                          <w:rFonts w:ascii="Arial" w:hAnsi="Arial" w:cs="Arial"/>
                        </w:rPr>
                        <w:t xml:space="preserve"> tón sirén pri ohrození </w:t>
                      </w:r>
                      <w:r>
                        <w:rPr>
                          <w:rFonts w:ascii="Arial" w:hAnsi="Arial" w:cs="Arial"/>
                        </w:rPr>
                        <w:t xml:space="preserve">ničivými účinkami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vody</w:t>
                      </w:r>
                      <w:r w:rsidRPr="00991A07"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76200</wp:posOffset>
                </wp:positionV>
                <wp:extent cx="1637030" cy="708660"/>
                <wp:effectExtent l="11430" t="6985" r="8890" b="8255"/>
                <wp:wrapNone/>
                <wp:docPr id="16" name="Blok tex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991A07" w:rsidRDefault="00E66231" w:rsidP="00E66231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991A07">
                              <w:rPr>
                                <w:rFonts w:ascii="Arial" w:hAnsi="Arial" w:cs="Arial"/>
                                <w:b/>
                              </w:rPr>
                              <w:t>varovný signál</w:t>
                            </w:r>
                          </w:p>
                          <w:p w:rsidR="00E66231" w:rsidRDefault="00E66231" w:rsidP="00E66231">
                            <w:pPr>
                              <w:shd w:val="clear" w:color="auto" w:fill="FFC000"/>
                            </w:pPr>
                          </w:p>
                          <w:p w:rsidR="00E66231" w:rsidRDefault="00E66231" w:rsidP="00E66231">
                            <w:pPr>
                              <w:shd w:val="clear" w:color="auto" w:fill="FFC000"/>
                            </w:pPr>
                            <w:r>
                              <w:t xml:space="preserve">           6 minút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6" o:spid="_x0000_s1037" type="#_x0000_t202" style="position:absolute;margin-left:2.8pt;margin-top:6pt;width:128.9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" strokecolor="white">
                <v:textbox>
                  <w:txbxContent>
                    <w:p w:rsidR="00E66231" w:rsidRPr="00991A07" w:rsidRDefault="00E66231" w:rsidP="00E66231">
                      <w:pPr>
                        <w:shd w:val="clear" w:color="auto" w:fill="FFC0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991A07">
                        <w:rPr>
                          <w:rFonts w:ascii="Arial" w:hAnsi="Arial" w:cs="Arial"/>
                          <w:b/>
                        </w:rPr>
                        <w:t>varovný signál</w:t>
                      </w:r>
                    </w:p>
                    <w:p w:rsidR="00E66231" w:rsidRDefault="00E66231" w:rsidP="00E66231">
                      <w:pPr>
                        <w:shd w:val="clear" w:color="auto" w:fill="FFC000"/>
                      </w:pPr>
                    </w:p>
                    <w:p w:rsidR="00E66231" w:rsidRDefault="00E66231" w:rsidP="00E66231">
                      <w:pPr>
                        <w:shd w:val="clear" w:color="auto" w:fill="FFC000"/>
                      </w:pPr>
                      <w:r>
                        <w:t xml:space="preserve">           6 minút</w:t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107950</wp:posOffset>
                </wp:positionV>
                <wp:extent cx="1170305" cy="0"/>
                <wp:effectExtent l="12700" t="17145" r="17145" b="11430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20.15pt;margin-top:8.5pt;width:92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" strokeweight="1.5pt"/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90170</wp:posOffset>
                </wp:positionV>
                <wp:extent cx="3928745" cy="451485"/>
                <wp:effectExtent l="10795" t="8255" r="13335" b="6985"/>
                <wp:wrapNone/>
                <wp:docPr id="14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991A07" w:rsidRDefault="00E66231" w:rsidP="00E6623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KONIEC OHROZENIA</w:t>
                            </w:r>
                          </w:p>
                          <w:p w:rsidR="00E66231" w:rsidRPr="00991A07" w:rsidRDefault="00E66231" w:rsidP="00E662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991A07">
                              <w:rPr>
                                <w:rFonts w:ascii="Arial" w:hAnsi="Arial" w:cs="Arial"/>
                              </w:rPr>
                              <w:t xml:space="preserve"> – minútový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stály</w:t>
                            </w:r>
                            <w:r w:rsidRPr="00991A07">
                              <w:rPr>
                                <w:rFonts w:ascii="Arial" w:hAnsi="Arial" w:cs="Arial"/>
                              </w:rPr>
                              <w:t xml:space="preserve"> tón sirén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bez opakovania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14" o:spid="_x0000_s1038" type="#_x0000_t202" style="position:absolute;margin-left:143.5pt;margin-top:7.1pt;width:309.35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" strokecolor="white">
                <v:textbox style="mso-fit-shape-to-text:t">
                  <w:txbxContent>
                    <w:p w:rsidR="00E66231" w:rsidRPr="00991A07" w:rsidRDefault="00E66231" w:rsidP="00E66231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KONIEC OHROZENIA</w:t>
                      </w:r>
                    </w:p>
                    <w:p w:rsidR="00E66231" w:rsidRPr="00991A07" w:rsidRDefault="00E66231" w:rsidP="00E662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991A07">
                        <w:rPr>
                          <w:rFonts w:ascii="Arial" w:hAnsi="Arial" w:cs="Arial"/>
                        </w:rPr>
                        <w:t xml:space="preserve"> – minútový </w:t>
                      </w:r>
                      <w:r>
                        <w:rPr>
                          <w:rFonts w:ascii="Arial" w:hAnsi="Arial" w:cs="Arial"/>
                        </w:rPr>
                        <w:t>stály</w:t>
                      </w:r>
                      <w:r w:rsidRPr="00991A07">
                        <w:rPr>
                          <w:rFonts w:ascii="Arial" w:hAnsi="Arial" w:cs="Arial"/>
                        </w:rPr>
                        <w:t xml:space="preserve"> tón sirén </w:t>
                      </w:r>
                      <w:r>
                        <w:rPr>
                          <w:rFonts w:ascii="Arial" w:hAnsi="Arial" w:cs="Arial"/>
                        </w:rPr>
                        <w:t>bez opakovania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6985</wp:posOffset>
                </wp:positionV>
                <wp:extent cx="1637030" cy="708660"/>
                <wp:effectExtent l="11430" t="6350" r="8890" b="889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Pr="00991A07" w:rsidRDefault="00E66231" w:rsidP="00E6623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DC16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1A07">
                              <w:rPr>
                                <w:rFonts w:ascii="Arial" w:hAnsi="Arial" w:cs="Arial"/>
                                <w:b/>
                              </w:rPr>
                              <w:t>signál</w:t>
                            </w:r>
                          </w:p>
                          <w:p w:rsidR="00E66231" w:rsidRDefault="00E66231" w:rsidP="00E66231">
                            <w:pPr>
                              <w:shd w:val="clear" w:color="auto" w:fill="FFFF00"/>
                            </w:pPr>
                          </w:p>
                          <w:p w:rsidR="00E66231" w:rsidRDefault="00E66231" w:rsidP="00E66231">
                            <w:pPr>
                              <w:shd w:val="clear" w:color="auto" w:fill="FFFF00"/>
                            </w:pPr>
                            <w:r>
                              <w:t xml:space="preserve">           2 minúty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39" type="#_x0000_t202" style="position:absolute;margin-left:2.8pt;margin-top:.55pt;width:128.9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" strokecolor="white">
                <v:textbox>
                  <w:txbxContent>
                    <w:p w:rsidR="00E66231" w:rsidRPr="00991A07" w:rsidRDefault="00E66231" w:rsidP="00E66231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DC167C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1A07">
                        <w:rPr>
                          <w:rFonts w:ascii="Arial" w:hAnsi="Arial" w:cs="Arial"/>
                          <w:b/>
                        </w:rPr>
                        <w:t>signál</w:t>
                      </w:r>
                    </w:p>
                    <w:p w:rsidR="00E66231" w:rsidRDefault="00E66231" w:rsidP="00E66231">
                      <w:pPr>
                        <w:shd w:val="clear" w:color="auto" w:fill="FFFF00"/>
                      </w:pPr>
                    </w:p>
                    <w:p w:rsidR="00E66231" w:rsidRDefault="00E66231" w:rsidP="00E66231">
                      <w:pPr>
                        <w:shd w:val="clear" w:color="auto" w:fill="FFFF00"/>
                      </w:pPr>
                      <w:r>
                        <w:t xml:space="preserve">           2 minúty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C0000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335915</wp:posOffset>
                </wp:positionV>
                <wp:extent cx="1170305" cy="0"/>
                <wp:effectExtent l="12700" t="11430" r="17145" b="17145"/>
                <wp:wrapNone/>
                <wp:docPr id="12" name="Rovná spojovacia šíp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20.15pt;margin-top:26.45pt;width:9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" strokeweight="1.5pt"/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hd w:val="clear" w:color="auto" w:fill="FBD4B4"/>
        <w:spacing w:after="0" w:line="240" w:lineRule="auto"/>
        <w:rPr>
          <w:rFonts w:ascii="Times New Roman" w:eastAsia="Calibri" w:hAnsi="Times New Roman" w:cs="Times New Roman"/>
          <w:color w:val="C00000"/>
          <w:lang w:eastAsia="sk-SK"/>
        </w:rPr>
      </w:pPr>
    </w:p>
    <w:p w:rsidR="00E66231" w:rsidRPr="00E66231" w:rsidRDefault="00E66231" w:rsidP="00E66231">
      <w:pPr>
        <w:shd w:val="clear" w:color="auto" w:fill="FBD4B4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Preskúšanie prevádzkyschopnosti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systémov varovania sa vykonáva </w:t>
      </w: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>dvoj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minútovým stálym tónom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sirén po predchádzajúcom informovaní obyvateľstva o čase skúšky v hromadných informačných prostriedkoch, spravidla druhý piatok        v mesiaci. </w:t>
      </w:r>
    </w:p>
    <w:p w:rsidR="00E66231" w:rsidRPr="00E66231" w:rsidRDefault="00E66231" w:rsidP="00E66231">
      <w:pPr>
        <w:shd w:val="clear" w:color="auto" w:fill="FBD4B4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bCs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ROBIŤ PRI EVAKUÁCII?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Evakuácia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je odsun ohrozených osôb, zvierat, prípadne vecí z ohrozeného územia. Vyhlasuje sa až po vyhlásení mimoriadnej situácie. Vykonáva sa z dôvodu nevyhnutného časového obmedzenia pobytu osôb na ohrozenom území ako krátkodobá s možným návratom osôb do 72 hodín, alebo dlhodobá s možným návratom po 72 hodinách. 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PRED EVAKUÁCIOU NEZABUDNITE 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UZATVORIŤ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hlavné prívody vody, plynu,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VYPNÚŤ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elektrické spotrebiče, okrem chladničiek a mrazničiek,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UHASIŤ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otvorený oheň, plynové spotrebiče,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ODPOJIŤ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anténne zvody,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PRIPRAVIŤ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si evakuačnú batožinu,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OVERIŤ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, či sú susedia informovaní o evakuácii,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POZATVÁRAŤ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okná a dvere,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>UZAMKNÚŤ</w:t>
      </w: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byť, dom, </w:t>
      </w:r>
    </w:p>
    <w:p w:rsidR="00E66231" w:rsidRPr="00E66231" w:rsidRDefault="00E66231" w:rsidP="00E66231">
      <w:pPr>
        <w:numPr>
          <w:ilvl w:val="0"/>
          <w:numId w:val="7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 xml:space="preserve">POMÔCŤ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imobilným obyvateľom a upozorniť na obyvateľov, ktorí odmietajú evakuácie 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SI ZABALIŤ DO EVAKUAČNEJBATOŽINY?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Hmotnosť evakuačnej batožiny nesmie presiahnuť: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- 25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kg na osobu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u dospelých osôb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- 15 kg na osobu u detí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- 5 kg príručnej batožiny okrem batožiny podľa prvého a druhého bodu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color w:val="007434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231">
        <w:rPr>
          <w:rFonts w:ascii="Bookman Old Style" w:eastAsia="Calibri" w:hAnsi="Bookman Old Style" w:cs="Arial"/>
          <w:b/>
          <w:bCs/>
          <w:color w:val="007434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Nezabudnite so sebou vziať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osobné doklady, dôležité dokumenty, cennosti, peniaze, 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osobné lieky a nevyhnutné zdravotnícke potreby, 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základné potraviny a pitnú vodu na 2-3-dni, 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predmety dennej potreby a osobnej hygieny, 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vreckovú lampu, sviečku, zápalky,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prikrývku alebo spací vak,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náhradnú osobnú bielizeň, odev, obuv, nepremokavý plášť,</w:t>
      </w:r>
    </w:p>
    <w:p w:rsidR="00E66231" w:rsidRPr="00E66231" w:rsidRDefault="00E66231" w:rsidP="00E66231">
      <w:pPr>
        <w:numPr>
          <w:ilvl w:val="0"/>
          <w:numId w:val="8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ďalšie nevyhnutné osobné veci. </w:t>
      </w:r>
    </w:p>
    <w:p w:rsidR="00E66231" w:rsidRPr="00E66231" w:rsidRDefault="00E66231" w:rsidP="00E66231">
      <w:pPr>
        <w:spacing w:after="0"/>
        <w:ind w:left="567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Dodržujte pokyny osôb zabezpečujúcich evakuáciu</w:t>
      </w: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ROBIŤ PRED OHROZENÍM POVODŇAMI 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color w:val="C00000"/>
          <w:sz w:val="24"/>
          <w:szCs w:val="24"/>
          <w:lang w:eastAsia="sk-SK"/>
        </w:rPr>
        <w:t xml:space="preserve">Povodeň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predstavuje stavy, keď sa zvýši hladina vodných tokov, voda vystúpi          z korýt a zaplaví priľahlé územie, resp. povodeň predstavujú prívalové vody                z extrémnych zrážok, ktoré zaplavia územie.</w:t>
      </w: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Bookman Old Style" w:eastAsia="Calibri" w:hAnsi="Bookman Old Style" w:cs="Arial"/>
          <w:b/>
          <w:caps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caps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robiť pred povodňami</w:t>
      </w:r>
    </w:p>
    <w:p w:rsidR="00E66231" w:rsidRPr="00E66231" w:rsidRDefault="00E66231" w:rsidP="00E66231">
      <w:pPr>
        <w:spacing w:after="0" w:line="240" w:lineRule="auto"/>
        <w:jc w:val="both"/>
        <w:rPr>
          <w:rFonts w:ascii="Bookman Old Style" w:eastAsia="Calibri" w:hAnsi="Bookman Old Style" w:cs="Arial"/>
          <w:b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Vytipujte si bezpečné miesto neohrozené vodou, </w:t>
      </w:r>
    </w:p>
    <w:p w:rsidR="00E66231" w:rsidRPr="00E66231" w:rsidRDefault="00E66231" w:rsidP="00E66231">
      <w:pPr>
        <w:spacing w:after="0" w:line="240" w:lineRule="auto"/>
        <w:ind w:left="567" w:hanging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hodnotné veci zo suterénov, prízemných priestorov a garáží umiestnite na vyššie poschodia, </w:t>
      </w:r>
    </w:p>
    <w:p w:rsidR="00E66231" w:rsidRPr="00E66231" w:rsidRDefault="00E66231" w:rsidP="00E66231">
      <w:pPr>
        <w:spacing w:after="0" w:line="240" w:lineRule="auto"/>
        <w:ind w:left="567" w:hanging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pripravte si vrecia s pieskom na utesnenie dverí a okien,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pripravte si trvanlivé potraviny a pitnú vodu na 2-3 dni,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pripravte osobný automobil na použitie,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pripravte sa na prípadnú evakuáciu vrátane zvierat,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9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upevnite veci ktoré by mohla odniesť voda.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aps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caps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Čo robiť v období povodne? 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Opustite ohrozený priestor,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zbytočne netelefonujte, len v prípade tiesne,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riaďte sa pokynmi povodňových orgánov,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 prípade evakuácie dodržujte pokyny pre evakuáciu,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 prípade bezprostredného ohrozenia sa premiestnite na vytipované vodou neohrozené miesto,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nešírte paniku a nerozširujte neoverené správy,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ak nie ste ohrození vodou, snažte sa pomáhať ostatným spoluobčanom.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color w:val="C00000"/>
          <w:sz w:val="28"/>
          <w:szCs w:val="28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ČO ROBIŤ PO POVODNI ? 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C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Skontrolujte stav obydlia, rozvody energií (voda, elektrina, plyn), stav kanalizácie a rozvod vody,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nahláste škody na obecný úrad, ak ste poistení kontaktujte poisťovňu,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zlikvidujte uhynuté zvieratá, znehodnotené potraviny a poľnohospodárske plodiny, 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0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riaďte sa pokynmi hygienika.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OHROZUJE NAŠE ZDRAVIE?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54610</wp:posOffset>
                </wp:positionV>
                <wp:extent cx="1281430" cy="1183005"/>
                <wp:effectExtent l="7620" t="11430" r="6350" b="5715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Default="00E66231" w:rsidP="00E66231">
                            <w:r>
                              <w:rPr>
                                <w:rFonts w:ascii="Arial" w:hAnsi="Arial" w:cs="Arial"/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15F1BD9" wp14:editId="18BC45F3">
                                  <wp:extent cx="1087120" cy="1078230"/>
                                  <wp:effectExtent l="0" t="0" r="0" b="7620"/>
                                  <wp:docPr id="10" name="Obrázok 10" descr="jed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jed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" o:spid="_x0000_s1040" type="#_x0000_t202" style="position:absolute;margin-left:301.75pt;margin-top:4.3pt;width:100.9pt;height:93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" strokecolor="white">
                <v:textbox style="mso-fit-shape-to-text:t">
                  <w:txbxContent>
                    <w:p w:rsidR="00E66231" w:rsidRDefault="00E66231" w:rsidP="00E66231">
                      <w:r>
                        <w:rPr>
                          <w:rFonts w:ascii="Arial" w:hAnsi="Arial" w:cs="Arial"/>
                          <w:noProof/>
                          <w:lang w:eastAsia="sk-SK"/>
                        </w:rPr>
                        <w:drawing>
                          <wp:inline distT="0" distB="0" distL="0" distR="0" wp14:anchorId="615F1BD9" wp14:editId="18BC45F3">
                            <wp:extent cx="1087120" cy="1078230"/>
                            <wp:effectExtent l="0" t="0" r="0" b="7620"/>
                            <wp:docPr id="10" name="Obrázok 10" descr="jed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jed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2517D7"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Arial"/>
          <w:b/>
          <w:color w:val="2517D7"/>
          <w:sz w:val="28"/>
          <w:szCs w:val="28"/>
          <w:lang w:eastAsia="sk-SK"/>
        </w:rPr>
        <w:t>Jed (toxín)</w:t>
      </w:r>
    </w:p>
    <w:p w:rsidR="00E66231" w:rsidRPr="00E66231" w:rsidRDefault="00E66231" w:rsidP="00E66231">
      <w:pPr>
        <w:spacing w:after="0" w:line="240" w:lineRule="auto"/>
        <w:ind w:right="3402"/>
        <w:jc w:val="both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ind w:right="4252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Látka, ktorá aj v malom množstve niekoľkých miligramov vyvoláva v organizme chorobné zmeny vedúce až k zániku organizmu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2517D7"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Arial"/>
          <w:b/>
          <w:color w:val="2517D7"/>
          <w:sz w:val="28"/>
          <w:szCs w:val="28"/>
          <w:lang w:eastAsia="sk-SK"/>
        </w:rPr>
        <w:t>Rastliny a niektoré ich toxíny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3544"/>
        <w:rPr>
          <w:rFonts w:ascii="Arial" w:eastAsia="Calibri" w:hAnsi="Arial" w:cs="Arial"/>
          <w:b/>
          <w:sz w:val="24"/>
          <w:szCs w:val="24"/>
          <w:lang w:eastAsia="sk-SK"/>
        </w:rPr>
      </w:pPr>
      <w:r>
        <w:rPr>
          <w:rFonts w:ascii="Bookman Old Style" w:eastAsia="Calibri" w:hAnsi="Bookman Old Style" w:cs="Times New Roman"/>
          <w:b/>
          <w:noProof/>
          <w:color w:val="C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125095</wp:posOffset>
                </wp:positionV>
                <wp:extent cx="2291080" cy="1149985"/>
                <wp:effectExtent l="13335" t="7620" r="10160" b="1397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Default="00E66231" w:rsidP="00E66231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FBE697F" wp14:editId="36E201A8">
                                  <wp:extent cx="2096135" cy="1052195"/>
                                  <wp:effectExtent l="0" t="0" r="0" b="0"/>
                                  <wp:docPr id="8" name="Obrázok 8" descr="muchotráv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uchotráv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35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9" o:spid="_x0000_s1041" type="#_x0000_t202" style="position:absolute;left:0;text-align:left;margin-left:-25.9pt;margin-top:9.85pt;width:180.4pt;height:90.55pt;z-index:2516725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" strokecolor="white">
                <v:textbox style="mso-fit-shape-to-text:t">
                  <w:txbxContent>
                    <w:p w:rsidR="00E66231" w:rsidRDefault="00E66231" w:rsidP="00E66231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FBE697F" wp14:editId="36E201A8">
                            <wp:extent cx="2096135" cy="1052195"/>
                            <wp:effectExtent l="0" t="0" r="0" b="0"/>
                            <wp:docPr id="8" name="Obrázok 8" descr="muchotráv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uchotráv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35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Arial" w:eastAsia="Calibri" w:hAnsi="Arial" w:cs="Arial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>T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Toxalbumíny</w:t>
      </w:r>
      <w:proofErr w:type="spellEnd"/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(huby, agát) –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pôsobias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až po určitom čase vstrebaním do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krvy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>, spôsobujú zhlukovanie červených krviniek.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Calibri" w:hAnsi="Arial" w:cs="Arial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Saponíny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(rastliny – vranie oko, kúkoľ) – spôsobujú rozklad červených krviniek.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Silice</w:t>
      </w:r>
      <w:r w:rsidRPr="00E66231">
        <w:rPr>
          <w:rFonts w:ascii="Arial" w:eastAsia="Calibri" w:hAnsi="Arial" w:cs="Arial"/>
          <w:b/>
          <w:color w:val="C00000"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(hríb satan, indické konope) – pôsobia dráždivo na čuch, kožu a sliznice.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2517D7"/>
          <w:sz w:val="28"/>
          <w:szCs w:val="28"/>
          <w:lang w:eastAsia="sk-SK"/>
        </w:rPr>
      </w:pPr>
      <w:r>
        <w:rPr>
          <w:rFonts w:ascii="Arial" w:eastAsia="Calibri" w:hAnsi="Arial" w:cs="Arial"/>
          <w:noProof/>
          <w:color w:val="2517D7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125730</wp:posOffset>
                </wp:positionV>
                <wp:extent cx="1195070" cy="1102995"/>
                <wp:effectExtent l="9525" t="12700" r="5080" b="8255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Default="00E66231" w:rsidP="00E66231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D713AED" wp14:editId="0BEE7017">
                                  <wp:extent cx="1000760" cy="1000760"/>
                                  <wp:effectExtent l="0" t="0" r="8890" b="8890"/>
                                  <wp:docPr id="6" name="Obrázok 6" descr="h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7" o:spid="_x0000_s1042" type="#_x0000_t202" style="position:absolute;margin-left:296.65pt;margin-top:9.9pt;width:94.1pt;height:86.8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" strokecolor="white">
                <v:textbox style="mso-fit-shape-to-text:t">
                  <w:txbxContent>
                    <w:p w:rsidR="00E66231" w:rsidRDefault="00E66231" w:rsidP="00E66231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D713AED" wp14:editId="0BEE7017">
                            <wp:extent cx="1000760" cy="1000760"/>
                            <wp:effectExtent l="0" t="0" r="8890" b="8890"/>
                            <wp:docPr id="6" name="Obrázok 6" descr="h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6231">
        <w:rPr>
          <w:rFonts w:ascii="Bookman Old Style" w:eastAsia="Calibri" w:hAnsi="Bookman Old Style" w:cs="Arial"/>
          <w:b/>
          <w:color w:val="2517D7"/>
          <w:sz w:val="28"/>
          <w:szCs w:val="28"/>
          <w:lang w:eastAsia="sk-SK"/>
        </w:rPr>
        <w:t>Živočíchy a ich toxíny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color w:val="E36C0A"/>
          <w:sz w:val="16"/>
          <w:szCs w:val="16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tabs>
          <w:tab w:val="left" w:pos="4820"/>
        </w:tabs>
        <w:spacing w:after="0" w:line="240" w:lineRule="auto"/>
        <w:ind w:right="4394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Hadí jed</w:t>
      </w: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(vretenica) – pôsobí na červené krvinky, pri neskorej pomoci nastáva smrť postihnutej osoby.</w:t>
      </w:r>
    </w:p>
    <w:p w:rsidR="00E66231" w:rsidRPr="00E66231" w:rsidRDefault="00E66231" w:rsidP="00E66231">
      <w:pPr>
        <w:tabs>
          <w:tab w:val="left" w:pos="4820"/>
        </w:tabs>
        <w:spacing w:after="0" w:line="240" w:lineRule="auto"/>
        <w:ind w:right="4394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Včelí jed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(včela, osa sršeň, čmeliak) – vyvoláva alergiu, šok.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1205BF"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Arial"/>
          <w:b/>
          <w:color w:val="1205BF"/>
          <w:sz w:val="28"/>
          <w:szCs w:val="28"/>
          <w:lang w:eastAsia="sk-SK"/>
        </w:rPr>
        <w:t>Aké nám hrozia nákazy mikroorganizmami a ich účinkami?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color w:val="007434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Baktérie</w:t>
      </w:r>
      <w:r w:rsidRPr="00E66231">
        <w:rPr>
          <w:rFonts w:ascii="Arial" w:eastAsia="Calibri" w:hAnsi="Arial" w:cs="Arial"/>
          <w:b/>
          <w:color w:val="000000"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– </w:t>
      </w: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antrax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, mor, cholera.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Vírusy</w:t>
      </w:r>
      <w:r w:rsidRPr="00E66231">
        <w:rPr>
          <w:rFonts w:ascii="Arial" w:eastAsia="Calibri" w:hAnsi="Arial" w:cs="Arial"/>
          <w:b/>
          <w:color w:val="007434"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– pravé kiahne, chrípka a jej podobné ochorenia.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Rckettsie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–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škvrný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týfus,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Q-horúčka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>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Plesne</w:t>
      </w:r>
      <w:r w:rsidRPr="00E66231">
        <w:rPr>
          <w:rFonts w:ascii="Arial" w:eastAsia="Calibri" w:hAnsi="Arial" w:cs="Arial"/>
          <w:color w:val="FF0000"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–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kokcdiomykóza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>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Bakteriálne jedy</w:t>
      </w: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–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butolotoxín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>, tzv. klobásový jed.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Alimentárne</w:t>
      </w:r>
      <w:proofErr w:type="spellEnd"/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 xml:space="preserve"> nákazy</w:t>
      </w:r>
      <w:r w:rsidRPr="00E66231">
        <w:rPr>
          <w:rFonts w:ascii="Arial" w:eastAsia="Calibri" w:hAnsi="Arial" w:cs="Arial"/>
          <w:b/>
          <w:sz w:val="24"/>
          <w:szCs w:val="24"/>
          <w:lang w:eastAsia="sk-SK"/>
        </w:rPr>
        <w:t xml:space="preserve"> 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– pokazené jedlo, nedostatočná tepelná úprava jedla (svalovec).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1205BF"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Arial"/>
          <w:b/>
          <w:color w:val="1205BF"/>
          <w:sz w:val="28"/>
          <w:szCs w:val="28"/>
          <w:lang w:eastAsia="sk-SK"/>
        </w:rPr>
        <w:t>Prenos infekčných chorôb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007434"/>
          <w:sz w:val="16"/>
          <w:szCs w:val="16"/>
          <w:lang w:eastAsia="sk-SK"/>
        </w:rPr>
      </w:pPr>
      <w:r>
        <w:rPr>
          <w:rFonts w:ascii="Arial" w:eastAsia="Calibri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25400</wp:posOffset>
                </wp:positionV>
                <wp:extent cx="1506220" cy="1085850"/>
                <wp:effectExtent l="10795" t="7620" r="6985" b="1143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31" w:rsidRDefault="00E66231" w:rsidP="00E66231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D4B7418" wp14:editId="62B18BB1">
                                  <wp:extent cx="1311275" cy="983615"/>
                                  <wp:effectExtent l="0" t="0" r="3175" b="6985"/>
                                  <wp:docPr id="4" name="Obrázok 4" descr="kom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om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5" o:spid="_x0000_s1043" type="#_x0000_t202" style="position:absolute;margin-left:313.75pt;margin-top:2pt;width:118.6pt;height:85.5pt;z-index:2516746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" strokecolor="white">
                <v:textbox style="mso-fit-shape-to-text:t">
                  <w:txbxContent>
                    <w:p w:rsidR="00E66231" w:rsidRDefault="00E66231" w:rsidP="00E66231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D4B7418" wp14:editId="62B18BB1">
                            <wp:extent cx="1311275" cy="983615"/>
                            <wp:effectExtent l="0" t="0" r="3175" b="6985"/>
                            <wp:docPr id="4" name="Obrázok 4" descr="kom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om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402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Priamym kontaktom osôb (cez nechránené dýchacie cesty, poranenú pokožku, sliznicu.</w:t>
      </w:r>
    </w:p>
    <w:p w:rsidR="00E66231" w:rsidRPr="00E66231" w:rsidRDefault="00E66231" w:rsidP="00E662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402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Nedodržiavaním osobnej hygieny.</w:t>
      </w:r>
    </w:p>
    <w:p w:rsidR="00E66231" w:rsidRPr="00E66231" w:rsidRDefault="00E66231" w:rsidP="00E662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402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Uhryznutím človeka nakazeným zvieraťom (líška, pes – besnota).</w:t>
      </w:r>
    </w:p>
    <w:p w:rsidR="00E66231" w:rsidRPr="00E66231" w:rsidRDefault="00E66231" w:rsidP="00E662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3402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Bodnutím hmyzom prenášajúcim infekčné ochorenie (komáre – malária).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3544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Times New Roman"/>
          <w:b/>
          <w:color w:val="C00000"/>
          <w:sz w:val="28"/>
          <w:szCs w:val="28"/>
          <w:lang w:eastAsia="sk-SK"/>
        </w:rPr>
        <w:lastRenderedPageBreak/>
        <w:t xml:space="preserve">AKÉ PREVENTÍVNE KROKY MÔŽEME UROBIŤ PRE OCHRANU ZDRAVIA?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"/>
        <w:gridCol w:w="6770"/>
      </w:tblGrid>
      <w:tr w:rsidR="00E66231" w:rsidRPr="00E66231" w:rsidTr="00561FC2">
        <w:trPr>
          <w:trHeight w:val="1109"/>
        </w:trPr>
        <w:tc>
          <w:tcPr>
            <w:tcW w:w="2518" w:type="dxa"/>
            <w:gridSpan w:val="2"/>
            <w:shd w:val="clear" w:color="auto" w:fill="00B050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36"/>
                <w:szCs w:val="36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24"/>
                <w:szCs w:val="24"/>
                <w:lang w:eastAsia="sk-SK"/>
              </w:rPr>
            </w:pPr>
            <w:r w:rsidRPr="00E66231">
              <w:rPr>
                <w:rFonts w:ascii="Bookman Old Style" w:eastAsia="Calibri" w:hAnsi="Bookman Old Style" w:cs="Times New Roman"/>
                <w:b/>
                <w:color w:val="FFFFFF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6770" w:type="dxa"/>
            <w:shd w:val="clear" w:color="auto" w:fill="CCFF99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>Zúčastňovať sa periodického očkovania, dodržiavať osobnú hygienu, šíriť osvetu.</w:t>
            </w:r>
          </w:p>
        </w:tc>
      </w:tr>
      <w:tr w:rsidR="00E66231" w:rsidRPr="00E66231" w:rsidTr="00561FC2">
        <w:trPr>
          <w:trHeight w:val="1408"/>
        </w:trPr>
        <w:tc>
          <w:tcPr>
            <w:tcW w:w="2518" w:type="dxa"/>
            <w:gridSpan w:val="2"/>
            <w:shd w:val="clear" w:color="auto" w:fill="CC9B00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24"/>
                <w:szCs w:val="24"/>
                <w:lang w:eastAsia="sk-SK"/>
              </w:rPr>
            </w:pPr>
            <w:r w:rsidRPr="00E66231">
              <w:rPr>
                <w:rFonts w:ascii="Bookman Old Style" w:eastAsia="Calibri" w:hAnsi="Bookman Old Style" w:cs="Times New Roman"/>
                <w:b/>
                <w:color w:val="FFFFFF"/>
                <w:sz w:val="24"/>
                <w:szCs w:val="24"/>
                <w:lang w:eastAsia="sk-SK"/>
              </w:rPr>
              <w:t>OBYTNÉ SÚBORY</w:t>
            </w: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20"/>
                <w:szCs w:val="20"/>
                <w:lang w:eastAsia="sk-SK"/>
              </w:rPr>
            </w:pPr>
            <w:r w:rsidRPr="00E66231">
              <w:rPr>
                <w:rFonts w:ascii="Bookman Old Style" w:eastAsia="Calibri" w:hAnsi="Bookman Old Style" w:cs="Times New Roman"/>
                <w:b/>
                <w:color w:val="FFFFFF"/>
                <w:sz w:val="20"/>
                <w:szCs w:val="20"/>
                <w:lang w:eastAsia="sk-SK"/>
              </w:rPr>
              <w:t>(obydlia, školy, firmy a ich okolie</w:t>
            </w: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C00000"/>
                <w:sz w:val="10"/>
                <w:szCs w:val="10"/>
                <w:lang w:eastAsia="sk-SK"/>
              </w:rPr>
            </w:pPr>
          </w:p>
        </w:tc>
        <w:tc>
          <w:tcPr>
            <w:tcW w:w="6770" w:type="dxa"/>
            <w:shd w:val="clear" w:color="auto" w:fill="FFE101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>Dodržiavať čistotu, zabezpečovať vetranie, dostatočné osvetlenie, zásobovať pitnou vodou, pravidelne likvidovať odpad,  bojovať proti hmyzu a hlodavcom.</w:t>
            </w:r>
          </w:p>
        </w:tc>
      </w:tr>
      <w:tr w:rsidR="00E66231" w:rsidRPr="00E66231" w:rsidTr="00561FC2">
        <w:trPr>
          <w:trHeight w:val="1417"/>
        </w:trPr>
        <w:tc>
          <w:tcPr>
            <w:tcW w:w="2512" w:type="dxa"/>
            <w:shd w:val="clear" w:color="auto" w:fill="2D4FFB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10"/>
                <w:szCs w:val="10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10"/>
                <w:szCs w:val="10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20"/>
                <w:szCs w:val="20"/>
                <w:lang w:eastAsia="sk-SK"/>
              </w:rPr>
            </w:pPr>
            <w:r w:rsidRPr="00E66231">
              <w:rPr>
                <w:rFonts w:ascii="Bookman Old Style" w:eastAsia="Calibri" w:hAnsi="Bookman Old Style" w:cs="Times New Roman"/>
                <w:b/>
                <w:color w:val="FFFFFF"/>
                <w:sz w:val="24"/>
                <w:szCs w:val="24"/>
                <w:lang w:eastAsia="sk-SK"/>
              </w:rPr>
              <w:t xml:space="preserve">STRAVOVACIE ZARIADENIA, </w:t>
            </w:r>
            <w:r w:rsidRPr="00E66231">
              <w:rPr>
                <w:rFonts w:ascii="Bookman Old Style" w:eastAsia="Calibri" w:hAnsi="Bookman Old Style" w:cs="Times New Roman"/>
                <w:b/>
                <w:color w:val="FFFFFF"/>
                <w:sz w:val="20"/>
                <w:szCs w:val="20"/>
                <w:lang w:eastAsia="sk-SK"/>
              </w:rPr>
              <w:t>obchody, sklady potravín, krmovín, zdroje pitnej vody</w:t>
            </w: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10"/>
                <w:szCs w:val="10"/>
                <w:lang w:eastAsia="sk-SK"/>
              </w:rPr>
            </w:pPr>
          </w:p>
        </w:tc>
        <w:tc>
          <w:tcPr>
            <w:tcW w:w="6776" w:type="dxa"/>
            <w:gridSpan w:val="2"/>
            <w:shd w:val="clear" w:color="auto" w:fill="CCFFFF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 xml:space="preserve">Zabezpečiť uloženie potravín a krmív v ochranných obaloch, vhodnú prepravu potravín a krmív, prípravu potravy a krmiva, kontrola personálu na bacilonosičstvo, kontrola </w:t>
            </w:r>
            <w:proofErr w:type="spellStart"/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>nezávadnosti</w:t>
            </w:r>
            <w:proofErr w:type="spellEnd"/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 xml:space="preserve"> pitnej vody, používanie horúcej vody a dezinfekčných prostriedkov na umývanie riadu a podláh, boj proti hmyzu a hlodavcom</w:t>
            </w: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eastAsia="sk-SK"/>
              </w:rPr>
            </w:pPr>
          </w:p>
        </w:tc>
      </w:tr>
      <w:tr w:rsidR="00E66231" w:rsidRPr="00E66231" w:rsidTr="00561FC2">
        <w:tc>
          <w:tcPr>
            <w:tcW w:w="2518" w:type="dxa"/>
            <w:gridSpan w:val="2"/>
            <w:shd w:val="clear" w:color="auto" w:fill="FF33CC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C00000"/>
                <w:sz w:val="28"/>
                <w:szCs w:val="28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sk-SK"/>
              </w:rPr>
            </w:pPr>
            <w:r w:rsidRPr="00E66231">
              <w:rPr>
                <w:rFonts w:ascii="Bookman Old Style" w:eastAsia="Calibri" w:hAnsi="Bookman Old Style" w:cs="Times New Roman"/>
                <w:b/>
                <w:color w:val="FFFFFF"/>
                <w:sz w:val="28"/>
                <w:szCs w:val="28"/>
                <w:lang w:eastAsia="sk-SK"/>
              </w:rPr>
              <w:t>HOSPODÁRSKE ZVIERATÁ</w:t>
            </w: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6770" w:type="dxa"/>
            <w:shd w:val="clear" w:color="auto" w:fill="FFCCFF"/>
          </w:tcPr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eastAsia="sk-SK"/>
              </w:rPr>
            </w:pPr>
          </w:p>
          <w:p w:rsidR="00E66231" w:rsidRPr="00E66231" w:rsidRDefault="00E66231" w:rsidP="00E66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 xml:space="preserve">Dodržiavať </w:t>
            </w:r>
            <w:proofErr w:type="spellStart"/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>zoohygienu</w:t>
            </w:r>
            <w:proofErr w:type="spellEnd"/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 xml:space="preserve">, vykonať opatrenia proti hlodavcom a hmyzu, zabezpečiť prevenciu proti vybraným ochoreniam, používať </w:t>
            </w:r>
            <w:proofErr w:type="spellStart"/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>nezávadnú</w:t>
            </w:r>
            <w:proofErr w:type="spellEnd"/>
            <w:r w:rsidRPr="00E66231">
              <w:rPr>
                <w:rFonts w:ascii="Arial" w:eastAsia="Calibri" w:hAnsi="Arial" w:cs="Arial"/>
                <w:sz w:val="24"/>
                <w:szCs w:val="24"/>
                <w:lang w:eastAsia="sk-SK"/>
              </w:rPr>
              <w:t xml:space="preserve"> vodu a krmivo.</w:t>
            </w:r>
          </w:p>
        </w:tc>
      </w:tr>
    </w:tbl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Bookman Old Style" w:eastAsia="Calibri" w:hAnsi="Bookman Old Style" w:cs="Times New Roman"/>
          <w:b/>
          <w:sz w:val="10"/>
          <w:szCs w:val="10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AKÉ SÚ OPATRENIA PO VZNIKU EPIDÉMIE, EPIZOÓCIE?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Zabezpečiť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izoláciu chorých osôb a zvierat.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Zamedziť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ich styk s ostatným obyvateľstvom a zvieratami.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Určiť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zdroj nákazy.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Zabezpečiť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profylaxiu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– preventívne očkovanie a podávanie antibiotík.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Zaistiť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karanténu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– obmedziť pohyb osôb mimo priestoru nákazy.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Zaručiť zvýšený zdravotnícky a veterinárny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dozor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– </w:t>
      </w:r>
      <w:proofErr w:type="spellStart"/>
      <w:r w:rsidRPr="00E66231">
        <w:rPr>
          <w:rFonts w:ascii="Arial" w:eastAsia="Calibri" w:hAnsi="Arial" w:cs="Arial"/>
          <w:sz w:val="24"/>
          <w:szCs w:val="24"/>
          <w:lang w:eastAsia="sk-SK"/>
        </w:rPr>
        <w:t>observácia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>. Kontrolovať zdravotný stav bacilonosičov.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Vykonať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dezinfekciu, deratizáciu, dezinsekciu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(ničenie mikroorganizmov, hlodavcov a hmyzu).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Vykonať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hygienickú očistu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(zasiahnuté osoby a jednotky vykonávajúce záchranné práce.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Vykonať veterinárnu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očistu zvierat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.</w:t>
      </w:r>
    </w:p>
    <w:p w:rsidR="00E66231" w:rsidRPr="00E66231" w:rsidRDefault="00E66231" w:rsidP="00E66231">
      <w:pPr>
        <w:spacing w:after="0" w:line="240" w:lineRule="auto"/>
        <w:ind w:left="567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Vykonať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identifikáciu a pochovávanie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mŕtvych osôb a zabezpečiť ekologickú likvidáciu uhynutých zvierat.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Pri vykonávaní týchto opatrení je dôležitá a nevyhnutná spolupráca všetkých obyvateľov na postihnutom území.</w:t>
      </w: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ČO ROBIŤ PRI TERORISTICKOM ÚTOKU?</w:t>
      </w: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zachovať pokoj a rozvahu, nešíriť paniku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improvizovane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si chrániť dýchacie cesty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vlhkou tkaninou,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 xml:space="preserve">opustiť 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urýchlene ohrozený priestor a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ukryť sa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vo vhodnej budove,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utesniť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okná, dvere a vetracie otvory,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vyhotoviť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si improvizované prostriedky ochrany,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poskytovať pomoc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iným osobám (najmä deťom, starším osobám),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sledovať informácie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v hromadných informačných prostriedkoch,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zbytočne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netelefonovať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sledovať a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plniť pokyny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riadiacich orgánov,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dodržiavať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nariadené hygienické, protiepidemiologické a </w:t>
      </w:r>
      <w:proofErr w:type="spellStart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>protiepizootické</w:t>
      </w:r>
      <w:proofErr w:type="spellEnd"/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opatrenia a režimy karantény. </w:t>
      </w:r>
    </w:p>
    <w:p w:rsidR="00E66231" w:rsidRPr="00E66231" w:rsidRDefault="00E66231" w:rsidP="00E66231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Calibri" w:hAnsi="Arial" w:cs="Arial"/>
          <w:color w:val="000000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sledovať</w:t>
      </w:r>
      <w:r w:rsidRPr="00E66231">
        <w:rPr>
          <w:rFonts w:ascii="Arial" w:eastAsia="Calibri" w:hAnsi="Arial" w:cs="Arial"/>
          <w:color w:val="000000"/>
          <w:sz w:val="24"/>
          <w:szCs w:val="24"/>
          <w:lang w:eastAsia="sk-SK"/>
        </w:rPr>
        <w:t xml:space="preserve"> zdravotný stav rodinných príslušníkov a priebežne zaznamenávať ich teplotu.</w:t>
      </w: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Bookman Old Style" w:eastAsia="Calibri" w:hAnsi="Bookman Old Style" w:cs="Times New Roman"/>
          <w:b/>
          <w:caps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Times New Roman"/>
          <w:b/>
          <w:caps/>
          <w:sz w:val="28"/>
          <w:szCs w:val="28"/>
          <w:lang w:eastAsia="sk-SK"/>
        </w:rPr>
        <w:t>Aké sú prostriedky improvizovanej ochrany osôb?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Špeciálne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(pre pobyt v kontaminovanom priestore pri vykonávaní záchranných prác, prechod kontaminovaným územím). Dýchacie prístroje, ochranné masky, ochranné rúška, detské vaky, špeciálne ochranné odevy, prezuvky, rukavice.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proofErr w:type="spellStart"/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Imrovizované</w:t>
      </w:r>
      <w:proofErr w:type="spellEnd"/>
      <w:r w:rsidRPr="00E66231">
        <w:rPr>
          <w:rFonts w:ascii="Arial" w:eastAsia="Calibri" w:hAnsi="Arial" w:cs="Arial"/>
          <w:sz w:val="24"/>
          <w:szCs w:val="24"/>
          <w:lang w:eastAsia="sk-SK"/>
        </w:rPr>
        <w:t>(krátkodobá ochrana na opustenie kontaminovaného priestoru). Ochranné rúško z vreckovky, viacerých vrstiev gázy, uteráku. Plášť do dažďa, gumové čižmy, rukavice (igelitové vrecká). Plášť do dažďa alebo iné kombinézy z impregnovaných materiálov.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Bookman Old Style" w:eastAsia="Calibri" w:hAnsi="Bookman Old Style" w:cs="Arial"/>
          <w:b/>
          <w:sz w:val="10"/>
          <w:szCs w:val="10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jc w:val="center"/>
        <w:rPr>
          <w:rFonts w:ascii="Bookman Old Style" w:eastAsia="Calibri" w:hAnsi="Bookman Old Style" w:cs="Arial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Arial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Ste účastníkom dopravnej nehody spojenej s únikom nebezpečnej látky?</w:t>
      </w: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                      </w:t>
      </w:r>
      <w:r>
        <w:rPr>
          <w:rFonts w:ascii="Arial" w:eastAsia="Calibri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234690" cy="1423670"/>
            <wp:effectExtent l="0" t="0" r="3810" b="5080"/>
            <wp:docPr id="2" name="Obrázok 2" descr="transport_oznac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ransport_oznace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C00000"/>
          <w:sz w:val="28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231">
        <w:rPr>
          <w:rFonts w:ascii="Bookman Old Style" w:eastAsia="Calibri" w:hAnsi="Bookman Old Style" w:cs="Arial"/>
          <w:b/>
          <w:color w:val="C00000"/>
          <w:sz w:val="28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KONAJTE!</w:t>
      </w:r>
    </w:p>
    <w:p w:rsidR="00E66231" w:rsidRPr="00E66231" w:rsidRDefault="00E66231" w:rsidP="00E66231">
      <w:pPr>
        <w:spacing w:after="0" w:line="240" w:lineRule="auto"/>
        <w:rPr>
          <w:rFonts w:ascii="Bookman Old Style" w:eastAsia="Calibri" w:hAnsi="Bookman Old Style" w:cs="Arial"/>
          <w:b/>
          <w:color w:val="FF0000"/>
          <w:sz w:val="16"/>
          <w:szCs w:val="1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6231" w:rsidRPr="00E66231" w:rsidRDefault="00E66231" w:rsidP="00E6623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Odstavte vozidlo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, podľa možnosti mimo dosah pôsobenia nebezpečnej látky, aby bola zachovaná priepustnosť komunikácie pre záchranné zložky.</w:t>
      </w:r>
    </w:p>
    <w:p w:rsidR="00E66231" w:rsidRPr="00E66231" w:rsidRDefault="00E66231" w:rsidP="00E66231">
      <w:pPr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Ak ste sa neočakávane ocitli v dosahu pôsobenia nebezpečnej látky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zastavte motor vozidla a urýchlene opustite zamorený priestor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. Chráňte si dýchacie cesty, napríklad priloženou vreckovkou.</w:t>
      </w:r>
    </w:p>
    <w:p w:rsidR="00E66231" w:rsidRPr="00E66231" w:rsidRDefault="00E66231" w:rsidP="00E66231">
      <w:pPr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Bez ohrozenia vlastnej osoby zistite čo sa stalo, v žiadnom prípade sa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nepribližujte k havarovanému vozidlu z ktorého uniká nebezpečná látka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.</w:t>
      </w:r>
    </w:p>
    <w:p w:rsidR="00E66231" w:rsidRPr="00E66231" w:rsidRDefault="00E66231" w:rsidP="00E66231">
      <w:pPr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lastRenderedPageBreak/>
        <w:t>Oznámte nehodu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 na tiesňovú linku 112, alebo na niektoré z čísel zložiek integrovaného záchranného systému.</w:t>
      </w:r>
    </w:p>
    <w:p w:rsidR="00E66231" w:rsidRPr="00E66231" w:rsidRDefault="00E66231" w:rsidP="00E66231">
      <w:pPr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Nedotýkajte sa nebezpečnej látky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, ani predmetov, ktoré by ňou mohli byť kontaminované.</w:t>
      </w:r>
    </w:p>
    <w:p w:rsidR="00E66231" w:rsidRPr="00E66231" w:rsidRDefault="00E66231" w:rsidP="00E66231">
      <w:pPr>
        <w:spacing w:after="0" w:line="240" w:lineRule="auto"/>
        <w:ind w:left="567"/>
        <w:jc w:val="both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Po príchode záchranárov </w:t>
      </w:r>
      <w:r w:rsidRPr="00E66231">
        <w:rPr>
          <w:rFonts w:ascii="Arial" w:eastAsia="Calibri" w:hAnsi="Arial" w:cs="Arial"/>
          <w:b/>
          <w:color w:val="FF0000"/>
          <w:sz w:val="24"/>
          <w:szCs w:val="24"/>
          <w:lang w:eastAsia="sk-SK"/>
        </w:rPr>
        <w:t>sa riaďte pokynmi veliteľa zásahu</w:t>
      </w:r>
      <w:r w:rsidRPr="00E66231">
        <w:rPr>
          <w:rFonts w:ascii="Arial" w:eastAsia="Calibri" w:hAnsi="Arial" w:cs="Arial"/>
          <w:sz w:val="24"/>
          <w:szCs w:val="24"/>
          <w:lang w:eastAsia="sk-SK"/>
        </w:rPr>
        <w:t>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Bookman Old Style" w:eastAsia="Calibri" w:hAnsi="Bookman Old Style" w:cs="Arial"/>
          <w:b/>
          <w:sz w:val="28"/>
          <w:szCs w:val="28"/>
          <w:lang w:eastAsia="sk-SK"/>
        </w:rPr>
      </w:pPr>
      <w:r w:rsidRPr="00E66231">
        <w:rPr>
          <w:rFonts w:ascii="Bookman Old Style" w:eastAsia="Calibri" w:hAnsi="Bookman Old Style" w:cs="Arial"/>
          <w:b/>
          <w:sz w:val="28"/>
          <w:szCs w:val="28"/>
          <w:lang w:eastAsia="sk-SK"/>
        </w:rPr>
        <w:t>Pamätajte si!</w:t>
      </w: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Bookman Old Style" w:eastAsia="Calibri" w:hAnsi="Bookman Old Style" w:cs="Arial"/>
          <w:b/>
          <w:sz w:val="10"/>
          <w:szCs w:val="10"/>
          <w:lang w:eastAsia="sk-SK"/>
        </w:rPr>
      </w:pPr>
    </w:p>
    <w:p w:rsidR="00E66231" w:rsidRPr="00E66231" w:rsidRDefault="00E66231" w:rsidP="00E66231">
      <w:pPr>
        <w:numPr>
          <w:ilvl w:val="0"/>
          <w:numId w:val="14"/>
        </w:numPr>
        <w:shd w:val="clear" w:color="auto" w:fill="FFC00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Nebezpečná látka v plynnom stave sa vždy šíri v smere vetra.</w:t>
      </w:r>
    </w:p>
    <w:p w:rsidR="00E66231" w:rsidRPr="00E66231" w:rsidRDefault="00E66231" w:rsidP="00E66231">
      <w:pPr>
        <w:numPr>
          <w:ilvl w:val="0"/>
          <w:numId w:val="14"/>
        </w:numPr>
        <w:shd w:val="clear" w:color="auto" w:fill="FFC00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Únik z ohrozeného priestoru voľte vždy kolmo na smer vetra.</w:t>
      </w:r>
    </w:p>
    <w:p w:rsidR="00E66231" w:rsidRPr="00E66231" w:rsidRDefault="00E66231" w:rsidP="00E66231">
      <w:pPr>
        <w:numPr>
          <w:ilvl w:val="0"/>
          <w:numId w:val="14"/>
        </w:numPr>
        <w:shd w:val="clear" w:color="auto" w:fill="FFC000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Improvizované prostriedky ochrany jednotlivca slúžia len na rýchly únik zo zamoreného priestoru, nie na pobyt v ňom.</w:t>
      </w:r>
    </w:p>
    <w:p w:rsidR="00E66231" w:rsidRPr="00E66231" w:rsidRDefault="00E66231" w:rsidP="00E66231">
      <w:pPr>
        <w:shd w:val="clear" w:color="auto" w:fill="FFC000"/>
        <w:spacing w:after="0" w:line="240" w:lineRule="auto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V TIESNI?</w:t>
      </w: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POTREBUJEŠ POMOC?</w:t>
      </w: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sk-SK"/>
        </w:rPr>
      </w:pPr>
      <w:r w:rsidRPr="00E66231">
        <w:rPr>
          <w:rFonts w:ascii="Arial" w:eastAsia="Calibri" w:hAnsi="Arial" w:cs="Arial"/>
          <w:b/>
          <w:sz w:val="28"/>
          <w:szCs w:val="28"/>
          <w:lang w:eastAsia="sk-SK"/>
        </w:rPr>
        <w:t>Stačí poznať európske číslo tiesňového volania!</w: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120650</wp:posOffset>
                </wp:positionV>
                <wp:extent cx="3130550" cy="855980"/>
                <wp:effectExtent l="71755" t="13335" r="7620" b="7366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55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6231" w:rsidRPr="00E66231" w:rsidRDefault="00E66231" w:rsidP="00E66231">
                            <w:pPr>
                              <w:rPr>
                                <w:rFonts w:ascii="Bookman Old Style" w:hAnsi="Bookman Old Style"/>
                                <w:b/>
                                <w:outline/>
                                <w:color w:val="BFBFBF" w:themeColor="background1" w:themeShade="BF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6231">
                              <w:rPr>
                                <w:rFonts w:ascii="Bookman Old Style" w:hAnsi="Bookman Old Style"/>
                                <w:b/>
                                <w:outline/>
                                <w:color w:val="BFBFBF" w:themeColor="background1" w:themeShade="B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66231">
                              <w:rPr>
                                <w:rFonts w:ascii="Bookman Old Style" w:hAnsi="Bookman Old Style"/>
                                <w:b/>
                                <w:outline/>
                                <w:color w:val="BFBFBF" w:themeColor="background1" w:themeShade="B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VOLAJ</w:t>
                            </w:r>
                            <w:r w:rsidRPr="00E66231">
                              <w:rPr>
                                <w:rFonts w:ascii="Bookman Old Style" w:hAnsi="Bookman Old Style"/>
                                <w:b/>
                                <w:outline/>
                                <w:color w:val="BFBFBF" w:themeColor="background1" w:themeShade="BF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E66231">
                              <w:rPr>
                                <w:rFonts w:ascii="Bookman Old Style" w:hAnsi="Bookman Old Style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44" type="#_x0000_t202" style="position:absolute;margin-left:81.8pt;margin-top:9.5pt;width:246.5pt;height: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" fillcolor="red">
                <v:fill color2="#900" focusposition=".5,.5" focussize="" focus="100%" type="gradientRadial"/>
                <v:shadow on="t" opacity=".5" offset="-6pt,6pt"/>
                <v:textbox>
                  <w:txbxContent>
                    <w:p w:rsidR="00E66231" w:rsidRPr="00E66231" w:rsidRDefault="00E66231" w:rsidP="00E66231">
                      <w:pPr>
                        <w:rPr>
                          <w:rFonts w:ascii="Bookman Old Style" w:hAnsi="Bookman Old Style"/>
                          <w:b/>
                          <w:outline/>
                          <w:color w:val="BFBFBF" w:themeColor="background1" w:themeShade="BF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6231">
                        <w:rPr>
                          <w:rFonts w:ascii="Bookman Old Style" w:hAnsi="Bookman Old Style"/>
                          <w:b/>
                          <w:outline/>
                          <w:color w:val="BFBFBF" w:themeColor="background1" w:themeShade="B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E66231">
                        <w:rPr>
                          <w:rFonts w:ascii="Bookman Old Style" w:hAnsi="Bookman Old Style"/>
                          <w:b/>
                          <w:outline/>
                          <w:color w:val="BFBFBF" w:themeColor="background1" w:themeShade="B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VOLAJ</w:t>
                      </w:r>
                      <w:r w:rsidRPr="00E66231">
                        <w:rPr>
                          <w:rFonts w:ascii="Bookman Old Style" w:hAnsi="Bookman Old Style"/>
                          <w:b/>
                          <w:outline/>
                          <w:color w:val="BFBFBF" w:themeColor="background1" w:themeShade="BF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  <w:r w:rsidRPr="00E66231">
                        <w:rPr>
                          <w:rFonts w:ascii="Bookman Old Style" w:hAnsi="Bookman Old Style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</w:p>
    <w:p w:rsidR="00E66231" w:rsidRPr="00E66231" w:rsidRDefault="00E66231" w:rsidP="00E662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Bookman Old Style" w:eastAsia="Calibri" w:hAnsi="Bookman Old Style" w:cs="Times New Roman"/>
          <w:b/>
          <w:bCs/>
          <w:color w:val="C00000"/>
          <w:sz w:val="32"/>
          <w:szCs w:val="32"/>
          <w:lang w:eastAsia="sk-SK"/>
        </w:rPr>
        <w:t>Tieseň</w:t>
      </w:r>
      <w:r w:rsidRPr="00E66231">
        <w:rPr>
          <w:rFonts w:ascii="Bookman Old Style" w:eastAsia="Calibri" w:hAnsi="Bookman Old Style" w:cs="Times New Roman"/>
          <w:b/>
          <w:bCs/>
          <w:color w:val="C00000"/>
          <w:sz w:val="28"/>
          <w:szCs w:val="28"/>
          <w:lang w:eastAsia="sk-SK"/>
        </w:rPr>
        <w:t xml:space="preserve">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je stav, pri ktorom je bezprostredne ohrozený život, zdravie, majetok alebo životné prostredie a postihnutý je odkázaný na poskytnutie pomoci.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F0"/>
        <w:spacing w:after="0" w:line="240" w:lineRule="auto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KTO VÁM VIE POMÔCŤ?</w:t>
      </w:r>
    </w:p>
    <w:p w:rsidR="00E66231" w:rsidRPr="00E66231" w:rsidRDefault="00E66231" w:rsidP="00E66231">
      <w:pPr>
        <w:spacing w:after="0"/>
        <w:ind w:left="1276"/>
        <w:rPr>
          <w:rFonts w:ascii="Arial" w:eastAsia="Calibri" w:hAnsi="Arial" w:cs="Arial"/>
          <w:sz w:val="16"/>
          <w:szCs w:val="16"/>
          <w:lang w:eastAsia="sk-SK"/>
        </w:rPr>
      </w:pPr>
    </w:p>
    <w:p w:rsidR="00E66231" w:rsidRPr="00E66231" w:rsidRDefault="00E66231" w:rsidP="00E66231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hasičský a záchranný zbor </w:t>
      </w:r>
    </w:p>
    <w:p w:rsidR="00E66231" w:rsidRPr="00E66231" w:rsidRDefault="00E66231" w:rsidP="00E66231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poskytovatelia záchrannej zdravotnej služby </w:t>
      </w:r>
    </w:p>
    <w:p w:rsidR="00E66231" w:rsidRPr="00E66231" w:rsidRDefault="00E66231" w:rsidP="00E66231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>policajný zbor Slovenskej republiky</w:t>
      </w:r>
    </w:p>
    <w:p w:rsidR="00E66231" w:rsidRPr="00E66231" w:rsidRDefault="00E66231" w:rsidP="00E66231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kontrolné chemické laboratórium civilnej ochrany </w:t>
      </w:r>
    </w:p>
    <w:p w:rsidR="00E66231" w:rsidRPr="00E66231" w:rsidRDefault="00E66231" w:rsidP="00E66231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horská záchranná služba </w:t>
      </w:r>
    </w:p>
    <w:p w:rsidR="00E66231" w:rsidRPr="00E66231" w:rsidRDefault="00E66231" w:rsidP="00E66231">
      <w:pPr>
        <w:numPr>
          <w:ilvl w:val="0"/>
          <w:numId w:val="15"/>
        </w:numPr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sz w:val="24"/>
          <w:szCs w:val="24"/>
          <w:lang w:eastAsia="sk-SK"/>
        </w:rPr>
        <w:t xml:space="preserve">banská záchranná služba 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00B0F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AK VOLÁTE NA ČÍSLO TIESŇOVÉHO VOLANIA UVEĎTE:</w:t>
      </w:r>
    </w:p>
    <w:p w:rsidR="00E66231" w:rsidRPr="00E66231" w:rsidRDefault="00E66231" w:rsidP="00E6623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meno a priezvisko</w:t>
      </w: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číslo telefónu z ktorého voláte</w:t>
      </w: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Čo sa stalo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(druh udalosti , aké sily a prostriedky majú byť vyslané])</w:t>
      </w: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Kde sa stalo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(obec, objekt, lokalita, obvod, kraj)</w:t>
      </w: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Komu sa stalo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(postihnutí , poškodenie majetku, ohrozenie životného prostredia)</w:t>
      </w: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Kedy sa stalo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(dátum a čas)</w:t>
      </w:r>
    </w:p>
    <w:p w:rsidR="00E66231" w:rsidRPr="00E66231" w:rsidRDefault="00E66231" w:rsidP="00E66231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Calibri" w:hAnsi="Arial" w:cs="Arial"/>
          <w:bCs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 xml:space="preserve">Poskytnite ďalšie doplnkové informácie </w:t>
      </w:r>
      <w:r w:rsidRPr="00E66231">
        <w:rPr>
          <w:rFonts w:ascii="Arial" w:eastAsia="Calibri" w:hAnsi="Arial" w:cs="Arial"/>
          <w:bCs/>
          <w:sz w:val="24"/>
          <w:szCs w:val="24"/>
          <w:lang w:eastAsia="sk-SK"/>
        </w:rPr>
        <w:t>(kto volá, je nablízku dospelá osoba?, telefónne číslo pre spätné volanie...)</w:t>
      </w:r>
    </w:p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center"/>
        <w:rPr>
          <w:rFonts w:ascii="Arial" w:eastAsia="Calibri" w:hAnsi="Arial" w:cs="Arial"/>
          <w:b/>
          <w:bCs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FFC00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Neblokuj pre zábavu linku 112, možno niekto iný v tej chvíli naozaj</w:t>
      </w:r>
    </w:p>
    <w:p w:rsidR="00E66231" w:rsidRPr="00E66231" w:rsidRDefault="00E66231" w:rsidP="00E66231">
      <w:pPr>
        <w:shd w:val="clear" w:color="auto" w:fill="FFC00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k-SK"/>
        </w:rPr>
      </w:pPr>
      <w:r w:rsidRPr="00E66231">
        <w:rPr>
          <w:rFonts w:ascii="Arial" w:eastAsia="Calibri" w:hAnsi="Arial" w:cs="Arial"/>
          <w:b/>
          <w:bCs/>
          <w:sz w:val="24"/>
          <w:szCs w:val="24"/>
          <w:lang w:eastAsia="sk-SK"/>
        </w:rPr>
        <w:t>potrebuje pomoc !</w:t>
      </w:r>
    </w:p>
    <w:p w:rsidR="00E66231" w:rsidRPr="00E66231" w:rsidRDefault="00E66231" w:rsidP="00E66231">
      <w:pPr>
        <w:shd w:val="clear" w:color="auto" w:fill="FFC000"/>
        <w:spacing w:after="0" w:line="240" w:lineRule="auto"/>
        <w:jc w:val="center"/>
        <w:rPr>
          <w:rFonts w:ascii="Arial" w:eastAsia="Calibri" w:hAnsi="Arial" w:cs="Arial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E66231" w:rsidRPr="00E66231" w:rsidRDefault="00E66231" w:rsidP="00E66231">
      <w:pPr>
        <w:shd w:val="clear" w:color="auto" w:fill="00B05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sk-SK"/>
        </w:rPr>
      </w:pP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6231">
        <w:rPr>
          <w:rFonts w:ascii="Bookman Old Style" w:eastAsia="Calibri" w:hAnsi="Bookman Old Style" w:cs="Times New Roman"/>
          <w:b/>
          <w:sz w:val="32"/>
          <w:szCs w:val="32"/>
          <w:lang w:eastAsia="sk-SK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Dôležité kontaktné čísla</w:t>
      </w:r>
    </w:p>
    <w:p w:rsidR="00E66231" w:rsidRPr="00E66231" w:rsidRDefault="00E66231" w:rsidP="00E66231">
      <w:pPr>
        <w:shd w:val="clear" w:color="auto" w:fill="00B05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sk-SK"/>
        </w:rPr>
      </w:pPr>
    </w:p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</w:tblGrid>
      <w:tr w:rsidR="00E66231" w:rsidRPr="00E66231" w:rsidTr="00561FC2">
        <w:trPr>
          <w:trHeight w:val="5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66231" w:rsidRPr="00E66231" w:rsidRDefault="00E66231" w:rsidP="00E66231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  <w:t>Integrovaný záchranný systém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66231" w:rsidRPr="00E66231" w:rsidRDefault="00E66231" w:rsidP="00E66231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66231"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112</w:t>
            </w:r>
          </w:p>
        </w:tc>
      </w:tr>
      <w:tr w:rsidR="00E66231" w:rsidRPr="00E66231" w:rsidTr="00561FC2">
        <w:trPr>
          <w:trHeight w:val="5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6231" w:rsidRPr="00E66231" w:rsidRDefault="00E66231" w:rsidP="00E66231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  <w:t>Hasičský a záchranný zbor SR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6231" w:rsidRPr="00E66231" w:rsidRDefault="00E66231" w:rsidP="00E66231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66231"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150</w:t>
            </w:r>
          </w:p>
        </w:tc>
      </w:tr>
      <w:tr w:rsidR="00E66231" w:rsidRPr="00E66231" w:rsidTr="00561FC2">
        <w:trPr>
          <w:trHeight w:val="5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66231" w:rsidRPr="00E66231" w:rsidRDefault="00E66231" w:rsidP="00E66231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  <w:t>Záchranná zdravotná služba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66231" w:rsidRPr="00E66231" w:rsidRDefault="00E66231" w:rsidP="00E66231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66231"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155</w:t>
            </w:r>
          </w:p>
        </w:tc>
      </w:tr>
      <w:tr w:rsidR="00E66231" w:rsidRPr="00E66231" w:rsidTr="00561FC2">
        <w:trPr>
          <w:trHeight w:val="5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6231" w:rsidRPr="00E66231" w:rsidRDefault="00E66231" w:rsidP="00E66231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  <w:t>Policajný zbor SR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6231" w:rsidRPr="00E66231" w:rsidRDefault="00E66231" w:rsidP="00E66231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66231"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158</w:t>
            </w:r>
          </w:p>
        </w:tc>
      </w:tr>
      <w:tr w:rsidR="00E66231" w:rsidRPr="00E66231" w:rsidTr="00561FC2">
        <w:trPr>
          <w:trHeight w:val="5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66231" w:rsidRPr="00E66231" w:rsidRDefault="00E66231" w:rsidP="00E66231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  <w:t>Mestská polícia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66231" w:rsidRPr="00E66231" w:rsidRDefault="00E66231" w:rsidP="00E66231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66231"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159</w:t>
            </w:r>
          </w:p>
        </w:tc>
      </w:tr>
      <w:tr w:rsidR="00E66231" w:rsidRPr="00E66231" w:rsidTr="00561FC2">
        <w:trPr>
          <w:trHeight w:val="5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6231" w:rsidRPr="00E66231" w:rsidRDefault="00E66231" w:rsidP="00E66231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</w:pPr>
            <w:r w:rsidRPr="00E66231">
              <w:rPr>
                <w:rFonts w:ascii="Arial" w:eastAsia="Calibri" w:hAnsi="Arial" w:cs="Arial"/>
                <w:b/>
                <w:bCs/>
                <w:sz w:val="24"/>
                <w:szCs w:val="24"/>
                <w:lang w:eastAsia="sk-SK"/>
              </w:rPr>
              <w:t>Horská záchranná služba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6231" w:rsidRPr="00E66231" w:rsidRDefault="00E66231" w:rsidP="00E66231">
            <w:pPr>
              <w:spacing w:after="0"/>
              <w:jc w:val="center"/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66231">
              <w:rPr>
                <w:rFonts w:ascii="Bookman Old Style" w:eastAsia="Calibri" w:hAnsi="Bookman Old Style" w:cs="Arial"/>
                <w:b/>
                <w:bCs/>
                <w:color w:val="C00000"/>
                <w:sz w:val="24"/>
                <w:szCs w:val="24"/>
                <w:lang w:eastAsia="sk-SK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18 300</w:t>
            </w:r>
          </w:p>
        </w:tc>
      </w:tr>
    </w:tbl>
    <w:p w:rsidR="00E66231" w:rsidRPr="00E66231" w:rsidRDefault="00E66231" w:rsidP="00E66231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sk-SK"/>
        </w:rPr>
      </w:pPr>
    </w:p>
    <w:p w:rsidR="00E66231" w:rsidRDefault="00E66231" w:rsidP="00E66231">
      <w:pPr>
        <w:jc w:val="center"/>
      </w:pPr>
    </w:p>
    <w:p w:rsidR="00E66231" w:rsidRDefault="00E66231">
      <w:pPr>
        <w:jc w:val="center"/>
      </w:pPr>
    </w:p>
    <w:sectPr w:rsidR="00E66231" w:rsidSect="00E6623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06"/>
    <w:multiLevelType w:val="hybridMultilevel"/>
    <w:tmpl w:val="86B2D3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8BA"/>
    <w:multiLevelType w:val="hybridMultilevel"/>
    <w:tmpl w:val="E8EEA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2A8A"/>
    <w:multiLevelType w:val="hybridMultilevel"/>
    <w:tmpl w:val="72348F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C99"/>
    <w:multiLevelType w:val="hybridMultilevel"/>
    <w:tmpl w:val="277C2C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4EFF"/>
    <w:multiLevelType w:val="hybridMultilevel"/>
    <w:tmpl w:val="8EE20F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D3F85"/>
    <w:multiLevelType w:val="hybridMultilevel"/>
    <w:tmpl w:val="43F0C7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23EC"/>
    <w:multiLevelType w:val="hybridMultilevel"/>
    <w:tmpl w:val="A518F9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71BF"/>
    <w:multiLevelType w:val="hybridMultilevel"/>
    <w:tmpl w:val="0FE40D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1E4"/>
    <w:multiLevelType w:val="hybridMultilevel"/>
    <w:tmpl w:val="F1DC17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B5CEF"/>
    <w:multiLevelType w:val="hybridMultilevel"/>
    <w:tmpl w:val="2188C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C175E"/>
    <w:multiLevelType w:val="hybridMultilevel"/>
    <w:tmpl w:val="582036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A2297"/>
    <w:multiLevelType w:val="hybridMultilevel"/>
    <w:tmpl w:val="51D85E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6969"/>
    <w:multiLevelType w:val="hybridMultilevel"/>
    <w:tmpl w:val="7E200B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F654C"/>
    <w:multiLevelType w:val="hybridMultilevel"/>
    <w:tmpl w:val="C28C04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75EE3"/>
    <w:multiLevelType w:val="hybridMultilevel"/>
    <w:tmpl w:val="FE4A1F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536D8"/>
    <w:multiLevelType w:val="hybridMultilevel"/>
    <w:tmpl w:val="8938C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1"/>
    <w:rsid w:val="004A1B3C"/>
    <w:rsid w:val="00E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2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6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2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6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2249</Words>
  <Characters>12825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</dc:creator>
  <cp:lastModifiedBy>Holzer</cp:lastModifiedBy>
  <cp:revision>1</cp:revision>
  <dcterms:created xsi:type="dcterms:W3CDTF">2015-07-10T10:56:00Z</dcterms:created>
  <dcterms:modified xsi:type="dcterms:W3CDTF">2015-07-10T11:01:00Z</dcterms:modified>
</cp:coreProperties>
</file>