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1F" w:rsidRPr="00BF7A31" w:rsidRDefault="0087461F" w:rsidP="00874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18"/>
          <w:szCs w:val="18"/>
          <w:lang w:eastAsia="sk-SK"/>
        </w:rPr>
      </w:pPr>
      <w:r w:rsidRPr="00BF7A31">
        <w:rPr>
          <w:rFonts w:ascii="Algerian" w:eastAsia="Times New Roman" w:hAnsi="Algerian"/>
          <w:sz w:val="18"/>
          <w:szCs w:val="18"/>
          <w:lang w:eastAsia="sk-SK"/>
        </w:rPr>
        <w:t>Ka</w:t>
      </w:r>
      <w:r w:rsidRPr="00BF7A31">
        <w:rPr>
          <w:rFonts w:ascii="Times New Roman" w:eastAsia="Times New Roman" w:hAnsi="Times New Roman"/>
          <w:sz w:val="18"/>
          <w:szCs w:val="18"/>
          <w:lang w:eastAsia="sk-SK"/>
        </w:rPr>
        <w:t>Ž</w:t>
      </w:r>
      <w:r w:rsidRPr="00BF7A31">
        <w:rPr>
          <w:rFonts w:ascii="Algerian" w:eastAsia="Times New Roman" w:hAnsi="Algerian"/>
          <w:sz w:val="18"/>
          <w:szCs w:val="18"/>
          <w:lang w:eastAsia="sk-SK"/>
        </w:rPr>
        <w:t>dodenn</w:t>
      </w:r>
      <w:r w:rsidRPr="00BF7A31">
        <w:rPr>
          <w:rFonts w:ascii="Algerian" w:eastAsia="Times New Roman" w:hAnsi="Algerian" w:cs="Algerian"/>
          <w:sz w:val="18"/>
          <w:szCs w:val="18"/>
          <w:lang w:eastAsia="sk-SK"/>
        </w:rPr>
        <w:t>á</w:t>
      </w:r>
      <w:r w:rsidRPr="00BF7A31">
        <w:rPr>
          <w:rFonts w:ascii="Algerian" w:eastAsia="Times New Roman" w:hAnsi="Algerian"/>
          <w:sz w:val="18"/>
          <w:szCs w:val="18"/>
          <w:lang w:eastAsia="sk-SK"/>
        </w:rPr>
        <w:t xml:space="preserve"> s</w:t>
      </w:r>
      <w:r w:rsidRPr="00BF7A31">
        <w:rPr>
          <w:rFonts w:ascii="Algerian" w:eastAsia="Times New Roman" w:hAnsi="Algerian" w:cs="Algerian"/>
          <w:sz w:val="18"/>
          <w:szCs w:val="18"/>
          <w:lang w:eastAsia="sk-SK"/>
        </w:rPr>
        <w:t>ú</w:t>
      </w:r>
      <w:r w:rsidRPr="00BF7A31">
        <w:rPr>
          <w:rFonts w:ascii="Times New Roman" w:eastAsia="Times New Roman" w:hAnsi="Times New Roman"/>
          <w:sz w:val="18"/>
          <w:szCs w:val="18"/>
          <w:lang w:eastAsia="sk-SK"/>
        </w:rPr>
        <w:t>Č</w:t>
      </w:r>
      <w:r w:rsidRPr="00BF7A31">
        <w:rPr>
          <w:rFonts w:ascii="Algerian" w:eastAsia="Times New Roman" w:hAnsi="Algerian"/>
          <w:sz w:val="18"/>
          <w:szCs w:val="18"/>
          <w:lang w:eastAsia="sk-SK"/>
        </w:rPr>
        <w:t>as</w:t>
      </w:r>
      <w:r w:rsidRPr="00BF7A31">
        <w:rPr>
          <w:rFonts w:ascii="Times New Roman" w:eastAsia="Times New Roman" w:hAnsi="Times New Roman"/>
          <w:sz w:val="18"/>
          <w:szCs w:val="18"/>
          <w:lang w:eastAsia="sk-SK"/>
        </w:rPr>
        <w:t>Ť</w:t>
      </w:r>
      <w:r w:rsidRPr="00BF7A31">
        <w:rPr>
          <w:rFonts w:ascii="Algerian" w:eastAsia="Times New Roman" w:hAnsi="Algerian"/>
          <w:sz w:val="18"/>
          <w:szCs w:val="18"/>
          <w:lang w:eastAsia="sk-SK"/>
        </w:rPr>
        <w:t xml:space="preserve"> n</w:t>
      </w:r>
      <w:r w:rsidRPr="00BF7A31">
        <w:rPr>
          <w:rFonts w:ascii="Algerian" w:eastAsia="Times New Roman" w:hAnsi="Algerian" w:cs="Algerian"/>
          <w:sz w:val="18"/>
          <w:szCs w:val="18"/>
          <w:lang w:eastAsia="sk-SK"/>
        </w:rPr>
        <w:t>áš</w:t>
      </w:r>
      <w:r w:rsidRPr="00BF7A31">
        <w:rPr>
          <w:rFonts w:ascii="Algerian" w:eastAsia="Times New Roman" w:hAnsi="Algerian"/>
          <w:sz w:val="18"/>
          <w:szCs w:val="18"/>
          <w:lang w:eastAsia="sk-SK"/>
        </w:rPr>
        <w:t xml:space="preserve">ho </w:t>
      </w:r>
      <w:r w:rsidRPr="00BF7A31">
        <w:rPr>
          <w:rFonts w:ascii="Times New Roman" w:eastAsia="Times New Roman" w:hAnsi="Times New Roman"/>
          <w:sz w:val="18"/>
          <w:szCs w:val="18"/>
          <w:lang w:eastAsia="sk-SK"/>
        </w:rPr>
        <w:t>Ž</w:t>
      </w:r>
      <w:r w:rsidRPr="00BF7A31">
        <w:rPr>
          <w:rFonts w:ascii="Algerian" w:eastAsia="Times New Roman" w:hAnsi="Algerian"/>
          <w:sz w:val="18"/>
          <w:szCs w:val="18"/>
          <w:lang w:eastAsia="sk-SK"/>
        </w:rPr>
        <w:t>ivota</w:t>
      </w:r>
    </w:p>
    <w:p w:rsidR="0087461F" w:rsidRPr="00BF7A31" w:rsidRDefault="0087461F" w:rsidP="008746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lgerian" w:eastAsia="Times New Roman" w:hAnsi="Algerian"/>
          <w:sz w:val="18"/>
          <w:szCs w:val="18"/>
          <w:lang w:eastAsia="sk-SK"/>
        </w:rPr>
      </w:pPr>
      <w:r w:rsidRPr="00BF7A31">
        <w:rPr>
          <w:rFonts w:ascii="Algerian" w:eastAsia="Times New Roman" w:hAnsi="Algerian"/>
          <w:sz w:val="18"/>
          <w:szCs w:val="18"/>
          <w:lang w:eastAsia="sk-SK"/>
        </w:rPr>
        <w:t>T ý k a   s a   t o   n á s   v š e t k ý c h</w:t>
      </w:r>
    </w:p>
    <w:p w:rsidR="002404E5" w:rsidRPr="00465592" w:rsidRDefault="0087461F" w:rsidP="0087461F">
      <w:pPr>
        <w:jc w:val="center"/>
        <w:rPr>
          <w:i/>
        </w:rPr>
      </w:pPr>
      <w:r>
        <w:rPr>
          <w:rFonts w:ascii="Arial" w:eastAsia="Times New Roman" w:hAnsi="Arial"/>
          <w:noProof/>
          <w:sz w:val="24"/>
          <w:szCs w:val="24"/>
          <w:lang w:eastAsia="sk-SK"/>
        </w:rPr>
        <w:drawing>
          <wp:inline distT="0" distB="0" distL="0" distR="0" wp14:anchorId="03EBF641" wp14:editId="0E52C713">
            <wp:extent cx="1997300" cy="590550"/>
            <wp:effectExtent l="0" t="0" r="317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56" cy="59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61F" w:rsidRPr="00465592" w:rsidRDefault="00CB2B2B" w:rsidP="00044351">
      <w:pPr>
        <w:spacing w:after="0"/>
        <w:rPr>
          <w:rFonts w:ascii="Times New Roman" w:hAnsi="Times New Roman"/>
          <w:i/>
          <w:sz w:val="20"/>
          <w:szCs w:val="20"/>
        </w:rPr>
      </w:pPr>
      <w:r w:rsidRPr="00465592">
        <w:rPr>
          <w:i/>
        </w:rPr>
        <w:t xml:space="preserve">     </w:t>
      </w:r>
      <w:r w:rsidRPr="00465592">
        <w:rPr>
          <w:rFonts w:ascii="Times New Roman" w:hAnsi="Times New Roman"/>
          <w:i/>
          <w:sz w:val="20"/>
          <w:szCs w:val="20"/>
        </w:rPr>
        <w:t>Vážení občania,</w:t>
      </w:r>
    </w:p>
    <w:p w:rsidR="009F6F04" w:rsidRDefault="00CB2B2B" w:rsidP="00F727E0">
      <w:pPr>
        <w:spacing w:after="0"/>
        <w:ind w:left="-567" w:right="-851"/>
        <w:rPr>
          <w:rFonts w:ascii="Times New Roman" w:hAnsi="Times New Roman"/>
          <w:sz w:val="20"/>
          <w:szCs w:val="20"/>
        </w:rPr>
      </w:pPr>
      <w:r w:rsidRPr="003C68F5">
        <w:rPr>
          <w:rFonts w:ascii="Times New Roman" w:hAnsi="Times New Roman"/>
          <w:sz w:val="20"/>
          <w:szCs w:val="20"/>
        </w:rPr>
        <w:t xml:space="preserve">     v jedenástej časti Projektu civilnej ochrany obyvateľstva sme sa zaoberali problematikou individuálnej ochrany jednotlivca improvizovanými prostriedkami, kedy sa občan môže dostať do situácie ohrozenia života alebo zdravia</w:t>
      </w:r>
      <w:r w:rsidR="00EC530F" w:rsidRPr="003C68F5">
        <w:rPr>
          <w:rFonts w:ascii="Times New Roman" w:hAnsi="Times New Roman"/>
          <w:sz w:val="20"/>
          <w:szCs w:val="20"/>
        </w:rPr>
        <w:t xml:space="preserve"> v prípade úniku napr. chemickej </w:t>
      </w:r>
      <w:r w:rsidR="0028217E">
        <w:rPr>
          <w:rFonts w:ascii="Times New Roman" w:hAnsi="Times New Roman"/>
          <w:sz w:val="20"/>
          <w:szCs w:val="20"/>
        </w:rPr>
        <w:t xml:space="preserve">nebezpečnej </w:t>
      </w:r>
      <w:r w:rsidR="00EC530F" w:rsidRPr="003C68F5">
        <w:rPr>
          <w:rFonts w:ascii="Times New Roman" w:hAnsi="Times New Roman"/>
          <w:sz w:val="20"/>
          <w:szCs w:val="20"/>
        </w:rPr>
        <w:t xml:space="preserve">látky </w:t>
      </w:r>
      <w:r w:rsidRPr="003C68F5">
        <w:rPr>
          <w:rFonts w:ascii="Times New Roman" w:hAnsi="Times New Roman"/>
          <w:sz w:val="20"/>
          <w:szCs w:val="20"/>
        </w:rPr>
        <w:t xml:space="preserve">. Sú to situácie, v ktorých sa občan dostal neočakávane a využil možnosť </w:t>
      </w:r>
      <w:r w:rsidR="00EC530F" w:rsidRPr="003C68F5">
        <w:rPr>
          <w:rFonts w:ascii="Times New Roman" w:hAnsi="Times New Roman"/>
          <w:sz w:val="20"/>
          <w:szCs w:val="20"/>
        </w:rPr>
        <w:t>chrániť svoj život a zdravie spomínaným spôsobom. Občan má možnosť chrániť svoj život a zdravie nielen improvizovanými prostriedkami, ale</w:t>
      </w:r>
      <w:r w:rsidR="003A33DC">
        <w:rPr>
          <w:rFonts w:ascii="Times New Roman" w:hAnsi="Times New Roman"/>
          <w:sz w:val="20"/>
          <w:szCs w:val="20"/>
        </w:rPr>
        <w:t xml:space="preserve"> aj</w:t>
      </w:r>
      <w:r w:rsidR="00EC530F" w:rsidRPr="003C68F5">
        <w:rPr>
          <w:rFonts w:ascii="Times New Roman" w:hAnsi="Times New Roman"/>
          <w:sz w:val="20"/>
          <w:szCs w:val="20"/>
        </w:rPr>
        <w:t xml:space="preserve"> pripraviť sa na situáciu ohrozenia</w:t>
      </w:r>
      <w:r w:rsidR="003C68F5">
        <w:rPr>
          <w:rFonts w:ascii="Times New Roman" w:hAnsi="Times New Roman"/>
          <w:sz w:val="20"/>
          <w:szCs w:val="20"/>
        </w:rPr>
        <w:t>,</w:t>
      </w:r>
      <w:r w:rsidR="00EC530F" w:rsidRPr="003C68F5">
        <w:rPr>
          <w:rFonts w:ascii="Times New Roman" w:hAnsi="Times New Roman"/>
          <w:sz w:val="20"/>
          <w:szCs w:val="20"/>
        </w:rPr>
        <w:t xml:space="preserve"> chrániť si svoj život a zdravie </w:t>
      </w:r>
      <w:r w:rsidR="00EC530F" w:rsidRPr="00BC254F">
        <w:rPr>
          <w:rFonts w:ascii="Times New Roman" w:hAnsi="Times New Roman"/>
          <w:b/>
        </w:rPr>
        <w:t>špeciálnymi prostriedkami</w:t>
      </w:r>
      <w:r w:rsidR="003C68F5" w:rsidRPr="003C68F5">
        <w:rPr>
          <w:rFonts w:ascii="Times New Roman" w:hAnsi="Times New Roman"/>
          <w:sz w:val="20"/>
          <w:szCs w:val="20"/>
        </w:rPr>
        <w:t xml:space="preserve">, ktoré predovšetkým slúžia za účelom opustenia </w:t>
      </w:r>
      <w:r w:rsidR="004C597F">
        <w:rPr>
          <w:rFonts w:ascii="Times New Roman" w:hAnsi="Times New Roman"/>
          <w:sz w:val="20"/>
          <w:szCs w:val="20"/>
        </w:rPr>
        <w:t xml:space="preserve">občana alebo skupiny </w:t>
      </w:r>
      <w:r w:rsidR="003C68F5">
        <w:rPr>
          <w:rFonts w:ascii="Times New Roman" w:hAnsi="Times New Roman"/>
          <w:sz w:val="20"/>
          <w:szCs w:val="20"/>
        </w:rPr>
        <w:t xml:space="preserve">z </w:t>
      </w:r>
      <w:r w:rsidR="003C68F5" w:rsidRPr="003C68F5">
        <w:rPr>
          <w:rFonts w:ascii="Times New Roman" w:hAnsi="Times New Roman"/>
          <w:sz w:val="20"/>
          <w:szCs w:val="20"/>
        </w:rPr>
        <w:t>ohrozeného územia.</w:t>
      </w:r>
      <w:r w:rsidR="003C68F5">
        <w:rPr>
          <w:rFonts w:ascii="Times New Roman" w:hAnsi="Times New Roman"/>
          <w:sz w:val="20"/>
          <w:szCs w:val="20"/>
        </w:rPr>
        <w:t xml:space="preserve"> </w:t>
      </w:r>
      <w:r w:rsidR="00BC254F">
        <w:rPr>
          <w:rFonts w:ascii="Times New Roman" w:hAnsi="Times New Roman"/>
          <w:sz w:val="20"/>
          <w:szCs w:val="20"/>
        </w:rPr>
        <w:t>V dnešnej časti Vám predstavujeme niekoľko z nich.</w:t>
      </w:r>
    </w:p>
    <w:p w:rsidR="00F727E0" w:rsidRPr="003C68F5" w:rsidRDefault="00F727E0" w:rsidP="00F727E0">
      <w:pPr>
        <w:spacing w:after="0"/>
        <w:ind w:left="-567" w:right="-851"/>
        <w:rPr>
          <w:rFonts w:ascii="Times New Roman" w:hAnsi="Times New Roman"/>
          <w:sz w:val="20"/>
          <w:szCs w:val="20"/>
        </w:rPr>
      </w:pPr>
    </w:p>
    <w:tbl>
      <w:tblPr>
        <w:tblStyle w:val="Mriekatabuky"/>
        <w:tblW w:w="10206" w:type="dxa"/>
        <w:tblInd w:w="-318" w:type="dxa"/>
        <w:tblLook w:val="04A0" w:firstRow="1" w:lastRow="0" w:firstColumn="1" w:lastColumn="0" w:noHBand="0" w:noVBand="1"/>
      </w:tblPr>
      <w:tblGrid>
        <w:gridCol w:w="10206"/>
      </w:tblGrid>
      <w:tr w:rsidR="004C597F" w:rsidTr="008258F6">
        <w:trPr>
          <w:trHeight w:val="306"/>
        </w:trPr>
        <w:tc>
          <w:tcPr>
            <w:tcW w:w="10206" w:type="dxa"/>
          </w:tcPr>
          <w:p w:rsidR="004C597F" w:rsidRPr="004C597F" w:rsidRDefault="008258F6" w:rsidP="004C597F">
            <w:pPr>
              <w:ind w:right="-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97F" w:rsidRPr="004C597F">
              <w:rPr>
                <w:rFonts w:ascii="Times New Roman" w:hAnsi="Times New Roman"/>
                <w:b/>
                <w:highlight w:val="lightGray"/>
              </w:rPr>
              <w:t>ŠPECIÁLNE PROSTRIEDKY individuálnej ochrany jednotlivca</w:t>
            </w:r>
            <w:r w:rsidR="004C597F" w:rsidRPr="004C597F">
              <w:rPr>
                <w:rFonts w:ascii="Times New Roman" w:hAnsi="Times New Roman"/>
                <w:highlight w:val="lightGray"/>
              </w:rPr>
              <w:t xml:space="preserve"> – prostriedky na ochranu dýchacích ciest</w:t>
            </w:r>
          </w:p>
        </w:tc>
      </w:tr>
    </w:tbl>
    <w:p w:rsidR="00FC43D7" w:rsidRPr="00FC43D7" w:rsidRDefault="00AB1600" w:rsidP="00031309">
      <w:pPr>
        <w:ind w:right="-851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="00FC43D7" w:rsidRPr="00AB1600">
        <w:rPr>
          <w:rFonts w:ascii="Times New Roman" w:hAnsi="Times New Roman"/>
          <w:b/>
          <w:sz w:val="20"/>
          <w:szCs w:val="20"/>
        </w:rPr>
        <w:t>Celo tvárová  maska</w:t>
      </w:r>
      <w:r w:rsidR="00FC43D7" w:rsidRPr="00AB1600">
        <w:rPr>
          <w:rFonts w:ascii="Times New Roman" w:hAnsi="Times New Roman"/>
          <w:sz w:val="20"/>
          <w:szCs w:val="20"/>
        </w:rPr>
        <w:t>: ľahká (450 g) celo tvárová maska sa vyznačuje širokým zorným poľom a konštrukciou vyžadujúcou minimálnu údržbu. Štvorbodový upínací systém. Konštrukcia s dvoma filtrami poskytuje nízky odpor pri dýchaní. Vymeniteľné filtre s b</w:t>
      </w:r>
      <w:r w:rsidR="002E6C5D" w:rsidRPr="00AB1600">
        <w:rPr>
          <w:rFonts w:ascii="Times New Roman" w:hAnsi="Times New Roman"/>
          <w:sz w:val="20"/>
          <w:szCs w:val="20"/>
        </w:rPr>
        <w:t>ajonetovým upínacím systémom 3M /</w:t>
      </w:r>
      <w:r w:rsidR="00FC43D7" w:rsidRPr="00AB1600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cca 125€ / s</w:t>
      </w:r>
      <w:r w:rsidR="008E7DF3">
        <w:rPr>
          <w:rFonts w:ascii="Times New Roman" w:hAnsi="Times New Roman"/>
          <w:sz w:val="20"/>
          <w:szCs w:val="20"/>
        </w:rPr>
        <w:t xml:space="preserve"> </w:t>
      </w:r>
      <w:r w:rsidR="008E7DF3" w:rsidRPr="008E7DF3">
        <w:rPr>
          <w:rFonts w:ascii="Times New Roman" w:hAnsi="Times New Roman"/>
          <w:b/>
          <w:sz w:val="20"/>
          <w:szCs w:val="20"/>
        </w:rPr>
        <w:t>PROTI PLYNOVÝ FILTER</w:t>
      </w:r>
    </w:p>
    <w:p w:rsidR="00FC43D7" w:rsidRDefault="00FC43D7" w:rsidP="00FC43D7">
      <w:pPr>
        <w:ind w:left="-709" w:right="-1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noProof/>
          <w:lang w:eastAsia="sk-SK"/>
        </w:rPr>
        <w:drawing>
          <wp:inline distT="0" distB="0" distL="0" distR="0" wp14:anchorId="344DA38C" wp14:editId="21880FE6">
            <wp:extent cx="1838325" cy="1695450"/>
            <wp:effectExtent l="0" t="0" r="9525" b="0"/>
            <wp:docPr id="4" name="Zástupný symbol obsahu 3" descr="3M CELOTVÁROVÁ MASKA RADA 6000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obsahu 3" descr="3M CELOTVÁROVÁ MASKA RADA 6000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noProof/>
          <w:lang w:eastAsia="sk-SK"/>
        </w:rPr>
        <w:drawing>
          <wp:inline distT="0" distB="0" distL="0" distR="0" wp14:anchorId="13ADBE61" wp14:editId="0B6D49B0">
            <wp:extent cx="2143125" cy="1800225"/>
            <wp:effectExtent l="0" t="0" r="9525" b="952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107" cy="1801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</w:t>
      </w:r>
      <w:r w:rsidR="008E7DF3">
        <w:rPr>
          <w:noProof/>
          <w:lang w:eastAsia="sk-SK"/>
        </w:rPr>
        <w:drawing>
          <wp:inline distT="0" distB="0" distL="0" distR="0" wp14:anchorId="76B0746C" wp14:editId="6A6F4EDD">
            <wp:extent cx="1933575" cy="1809750"/>
            <wp:effectExtent l="0" t="0" r="9525" b="0"/>
            <wp:docPr id="26626" name="Picture 11" descr="Proti ply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11" descr="Proti plyn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0"/>
                              </a14:imgEffect>
                              <a14:imgEffect>
                                <a14:brightnessContrast contrast="1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209" cy="1816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70B2" w:rsidRDefault="00C670B2" w:rsidP="00503770">
      <w:pPr>
        <w:spacing w:after="0"/>
        <w:ind w:left="-567" w:right="-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Technické údaje filtrov:</w:t>
      </w:r>
      <w:r w:rsidR="00503770">
        <w:rPr>
          <w:rFonts w:ascii="Times New Roman" w:hAnsi="Times New Roman"/>
          <w:sz w:val="18"/>
          <w:szCs w:val="18"/>
        </w:rPr>
        <w:t xml:space="preserve"> A – proti organickým plynom a parám organických látok s bodom varu nad 65 st. C / toulén, cyklohexán, xylén/</w:t>
      </w:r>
    </w:p>
    <w:p w:rsidR="00503770" w:rsidRDefault="00503770" w:rsidP="00503770">
      <w:pPr>
        <w:spacing w:after="0"/>
        <w:ind w:left="-567" w:right="-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AX – proti organickým plynom a parám organických látok s bodom varu pod 65 st. C / acetón, diethyléter/</w:t>
      </w:r>
    </w:p>
    <w:p w:rsidR="00E009C8" w:rsidRDefault="00503770" w:rsidP="00503770">
      <w:pPr>
        <w:spacing w:after="0"/>
        <w:ind w:left="-567" w:right="-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B  - proti anorganickým plynom a parám / chlór/, </w:t>
      </w:r>
      <w:r w:rsidR="00E009C8">
        <w:rPr>
          <w:rFonts w:ascii="Times New Roman" w:hAnsi="Times New Roman"/>
          <w:sz w:val="18"/>
          <w:szCs w:val="18"/>
        </w:rPr>
        <w:t>okrem oxidu uhoľnatého</w:t>
      </w:r>
    </w:p>
    <w:p w:rsidR="006504F8" w:rsidRDefault="00E009C8" w:rsidP="00044351">
      <w:pPr>
        <w:spacing w:after="0" w:line="240" w:lineRule="auto"/>
        <w:ind w:left="-567" w:right="-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E  - proti oxidu siričitému a ostatným kyslým plynom a</w:t>
      </w:r>
      <w:r w:rsidR="006504F8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>parám</w:t>
      </w:r>
    </w:p>
    <w:p w:rsidR="00B05D57" w:rsidRDefault="006504F8" w:rsidP="00044351">
      <w:pPr>
        <w:spacing w:after="0" w:line="240" w:lineRule="auto"/>
        <w:ind w:left="-567" w:right="-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K-  proti amoniaku a organickým amínom</w:t>
      </w:r>
    </w:p>
    <w:p w:rsidR="00D61609" w:rsidRDefault="00D61609" w:rsidP="00044351">
      <w:pPr>
        <w:spacing w:after="0" w:line="240" w:lineRule="auto"/>
        <w:ind w:left="-567" w:right="-851"/>
        <w:rPr>
          <w:rFonts w:ascii="Times New Roman" w:hAnsi="Times New Roman"/>
          <w:sz w:val="18"/>
          <w:szCs w:val="18"/>
        </w:rPr>
      </w:pPr>
    </w:p>
    <w:p w:rsidR="008D716A" w:rsidRDefault="00B05D57" w:rsidP="00044351">
      <w:pPr>
        <w:spacing w:after="0" w:line="240" w:lineRule="auto"/>
        <w:ind w:left="-567" w:right="-851"/>
        <w:rPr>
          <w:rFonts w:ascii="Times New Roman" w:hAnsi="Times New Roman"/>
          <w:sz w:val="18"/>
          <w:szCs w:val="18"/>
        </w:rPr>
      </w:pPr>
      <w:r w:rsidRPr="00B05D57">
        <w:rPr>
          <w:rFonts w:ascii="Times New Roman" w:hAnsi="Times New Roman"/>
          <w:b/>
          <w:sz w:val="18"/>
          <w:szCs w:val="18"/>
        </w:rPr>
        <w:t>Lícnica celo tvárovej masky CM 4</w:t>
      </w:r>
      <w:r w:rsidR="0038738D">
        <w:rPr>
          <w:rFonts w:ascii="Times New Roman" w:hAnsi="Times New Roman"/>
          <w:b/>
          <w:sz w:val="18"/>
          <w:szCs w:val="18"/>
        </w:rPr>
        <w:t xml:space="preserve"> +</w:t>
      </w:r>
      <w:r w:rsidR="00635697">
        <w:rPr>
          <w:rFonts w:ascii="Times New Roman" w:hAnsi="Times New Roman"/>
          <w:b/>
          <w:sz w:val="18"/>
          <w:szCs w:val="18"/>
        </w:rPr>
        <w:t xml:space="preserve"> špeciálny filter</w:t>
      </w:r>
      <w:r w:rsidR="0038738D">
        <w:rPr>
          <w:rFonts w:ascii="Times New Roman" w:hAnsi="Times New Roman"/>
          <w:b/>
          <w:sz w:val="18"/>
          <w:szCs w:val="18"/>
        </w:rPr>
        <w:t xml:space="preserve"> MOF</w:t>
      </w:r>
      <w:r w:rsidR="00635697">
        <w:rPr>
          <w:rFonts w:ascii="Times New Roman" w:hAnsi="Times New Roman"/>
          <w:b/>
          <w:sz w:val="18"/>
          <w:szCs w:val="18"/>
        </w:rPr>
        <w:t xml:space="preserve"> rady</w:t>
      </w:r>
      <w:r w:rsidR="00985794">
        <w:rPr>
          <w:rFonts w:ascii="Times New Roman" w:hAnsi="Times New Roman"/>
          <w:b/>
          <w:sz w:val="18"/>
          <w:szCs w:val="18"/>
        </w:rPr>
        <w:t xml:space="preserve"> 2, 4, 5,</w:t>
      </w:r>
      <w:r w:rsidR="0038738D">
        <w:rPr>
          <w:rFonts w:ascii="Times New Roman" w:hAnsi="Times New Roman"/>
          <w:b/>
          <w:sz w:val="18"/>
          <w:szCs w:val="18"/>
        </w:rPr>
        <w:t xml:space="preserve"> 6 / </w:t>
      </w:r>
      <w:r w:rsidR="0038738D">
        <w:rPr>
          <w:rFonts w:ascii="Times New Roman" w:hAnsi="Times New Roman"/>
          <w:sz w:val="18"/>
          <w:szCs w:val="18"/>
        </w:rPr>
        <w:t>malý ochranný filter</w:t>
      </w:r>
      <w:r w:rsidR="00635697">
        <w:rPr>
          <w:rFonts w:ascii="Times New Roman" w:hAnsi="Times New Roman"/>
          <w:sz w:val="18"/>
          <w:szCs w:val="18"/>
        </w:rPr>
        <w:t>/</w:t>
      </w:r>
      <w:r w:rsidR="002F0521">
        <w:rPr>
          <w:rFonts w:ascii="Times New Roman" w:hAnsi="Times New Roman"/>
          <w:sz w:val="18"/>
          <w:szCs w:val="18"/>
        </w:rPr>
        <w:t>, cca 90-100€</w:t>
      </w:r>
    </w:p>
    <w:p w:rsidR="00D61609" w:rsidRDefault="005343B2" w:rsidP="00044351">
      <w:pPr>
        <w:spacing w:after="0" w:line="240" w:lineRule="auto"/>
        <w:ind w:left="-567" w:right="-851"/>
        <w:rPr>
          <w:rFonts w:ascii="Times New Roman" w:hAnsi="Times New Roman"/>
          <w:sz w:val="18"/>
          <w:szCs w:val="18"/>
        </w:rPr>
      </w:pPr>
      <w:r w:rsidRPr="005343B2">
        <w:rPr>
          <w:rFonts w:ascii="Times New Roman" w:hAnsi="Times New Roman"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F5D7A" wp14:editId="1371F5A7">
                <wp:simplePos x="0" y="0"/>
                <wp:positionH relativeFrom="column">
                  <wp:posOffset>2900680</wp:posOffset>
                </wp:positionH>
                <wp:positionV relativeFrom="paragraph">
                  <wp:posOffset>43815</wp:posOffset>
                </wp:positionV>
                <wp:extent cx="3333750" cy="1714500"/>
                <wp:effectExtent l="0" t="0" r="19050" b="1905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3B2" w:rsidRDefault="00CA415E" w:rsidP="00985794">
                            <w:pPr>
                              <w:spacing w:after="0"/>
                              <w:ind w:right="-38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A415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Je typom tvárovej masky s</w:t>
                            </w:r>
                            <w:r w:rsidR="009857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gumotextilným päť</w:t>
                            </w:r>
                            <w:r w:rsidR="009857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páskový </w:t>
                            </w:r>
                            <w:r w:rsidR="009857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upínacím sys-</w:t>
                            </w:r>
                          </w:p>
                          <w:p w:rsidR="00985794" w:rsidRPr="005343B2" w:rsidRDefault="00985794" w:rsidP="00985794">
                            <w:pPr>
                              <w:spacing w:after="0"/>
                              <w:ind w:right="-38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témom. </w:t>
                            </w:r>
                            <w:r w:rsidRPr="009857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Lícnica má oválne, panoramatické zorníky. Priezvučná vložka v strednej časti lícnice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u</w:t>
                            </w:r>
                            <w:r w:rsidRPr="009857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možňuje komunikáciu aj pri  nasadení masky.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57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Vnútorný okraj gumového výlisku lícnice je vybavený tesniacou manžetou. Vo vnútri lícnice je vsadená polomaska, ktorá oddeľuje priestor vdychovaného a vydychovaného vzduchu a zároveň znižuje zahmlievanie zorníkov. Laminátová ventilová komora obsahuje dva vydychovacie a jeden vdychovací ventilky. Závit ventilovej komory umožňuje  pripojenie lícnice ku všetkým ochran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ným filtrom typového radu  MOF  - </w:t>
                            </w:r>
                            <w:r w:rsidRPr="009857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MOF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-2, MOF-4, príp. MOF-5 a  MOF-6</w:t>
                            </w:r>
                            <w:r w:rsidRPr="0098579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228.4pt;margin-top:3.45pt;width:262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7tJwIAAEkEAAAOAAAAZHJzL2Uyb0RvYy54bWysVNtu2zAMfR+wfxD0vthJk6U14hRtugwD&#10;ugvQ7QNoWY6FSqInKbG7rx8lp1nQbS/D9CCIJnVEnkN6dT0YzQ7SeYW25NNJzpm0AmtldyX/9nX7&#10;5pIzH8DWoNHKkj9Jz6/Xr1+t+q6QM2xR19IxArG+6LuStyF0RZZ50UoDfoKdtORs0BkIZLpdVjvo&#10;Cd3obJbnb7MeXd05FNJ7+no3Ovk64TeNFOFz03gZmC455RbS7tJexT1br6DYOehaJY5pwD9kYUBZ&#10;evQEdQcB2N6p36CMEg49NmEi0GTYNErIVANVM81fVPPQQidTLUSO7040+f8HKz4dvjim6pJf5EvO&#10;LBgS6VbjIwtyCHs2iwz1nS8o8KGj0DDc4kBKp2p9d4/i0TOLmxbsTt44h30roaYMp/FmdnZ1xPER&#10;pOo/Yk0PwT5gAhoaZyJ9RAgjdFLq6aQO5cEEfbygtVyQS5BvupzOF3nSL4Pi+XrnfHgv0bB4KLkj&#10;+RM8HO59iOlA8RwSX/OoVb1VWifD7aqNduwA1CrbtFIFL8K0ZX3JrxazxcjAXyHytP4EYVSgntfK&#10;lPzyFARF5O2drVNHBlB6PFPK2h6JjNyNLIahGo7CVFg/EaUOx96mWaRDi+4HZz31dcn99z04yZn+&#10;YEmWq+l8HgchGfPFckaGO/dU5x6wgqBKHjgbj5uQhicSZvGG5GtUIjbqPGZyzJX6NfF9nK04EOd2&#10;ivr1B1j/BAAA//8DAFBLAwQUAAYACAAAACEAe6YMtt8AAAAJAQAADwAAAGRycy9kb3ducmV2Lnht&#10;bEyPwU7DMBBE70j8g7VIXBB1WkqahGwqhASCG7QVXN3ETSLsdbDdNPw9ywmOs7OaeVOuJ2vEqH3o&#10;HSHMZwkITbVremoRdtvH6wxEiIoaZRxphG8dYF2dn5WqaNyJ3vS4ia3gEAqFQuhiHAopQ91pq8LM&#10;DZrYOzhvVWTpW9l4deJwa+QiSVJpVU/c0KlBP3S6/twcLUK2fB4/wsvN63udHkwer1bj05dHvLyY&#10;7u9ARD3Fv2f4xWd0qJhp747UBGEQlrcpo0eENAfBfp7NWe8RFiu+yKqU/xdUPwAAAP//AwBQSwEC&#10;LQAUAAYACAAAACEAtoM4kv4AAADhAQAAEwAAAAAAAAAAAAAAAAAAAAAAW0NvbnRlbnRfVHlwZXNd&#10;LnhtbFBLAQItABQABgAIAAAAIQA4/SH/1gAAAJQBAAALAAAAAAAAAAAAAAAAAC8BAABfcmVscy8u&#10;cmVsc1BLAQItABQABgAIAAAAIQDeI27tJwIAAEkEAAAOAAAAAAAAAAAAAAAAAC4CAABkcnMvZTJv&#10;RG9jLnhtbFBLAQItABQABgAIAAAAIQB7pgy23wAAAAkBAAAPAAAAAAAAAAAAAAAAAIEEAABkcnMv&#10;ZG93bnJldi54bWxQSwUGAAAAAAQABADzAAAAjQUAAAAA&#10;">
                <v:textbox>
                  <w:txbxContent>
                    <w:p w:rsidR="005343B2" w:rsidRDefault="00CA415E" w:rsidP="00985794">
                      <w:pPr>
                        <w:spacing w:after="0"/>
                        <w:ind w:right="-385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A415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Je typom tvárovej masky s</w:t>
                      </w:r>
                      <w:r w:rsidR="009857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gumotextilným päť</w:t>
                      </w:r>
                      <w:r w:rsidR="009857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páskový </w:t>
                      </w:r>
                      <w:r w:rsidR="009857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upínacím sys-</w:t>
                      </w:r>
                    </w:p>
                    <w:p w:rsidR="00985794" w:rsidRPr="005343B2" w:rsidRDefault="00985794" w:rsidP="00985794">
                      <w:pPr>
                        <w:spacing w:after="0"/>
                        <w:ind w:right="-385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témom. </w:t>
                      </w:r>
                      <w:r w:rsidRPr="009857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Lícnica má oválne, panoramatické zorníky. Priezvučná vložka v strednej časti lícnice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u</w:t>
                      </w:r>
                      <w:r w:rsidRPr="009857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možňuje komunikáciu aj pri  nasadení masky.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9857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Vnútorný okraj gumového výlisku lícnice je vybavený tesniacou manžetou. Vo vnútri lícnice je vsadená polomaska, ktorá oddeľuje priestor vdychovaného a vydychovaného vzduchu a zároveň znižuje zahmlievanie zorníkov. Laminátová ventilová komora obsahuje dva vydychovacie a jeden vdychovací ventilky. Závit ventilovej komory umožňuje  pripojenie lícnice ku všetkým ochran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ným filtrom typového radu  MOF  - </w:t>
                      </w:r>
                      <w:r w:rsidRPr="009857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MOF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-2, MOF-4, príp. MOF-5 a  MOF-6</w:t>
                      </w:r>
                      <w:r w:rsidRPr="0098579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F0521" w:rsidRDefault="00B05D57" w:rsidP="002F0521">
      <w:pPr>
        <w:spacing w:after="0" w:line="240" w:lineRule="auto"/>
        <w:ind w:left="-567" w:right="-851"/>
        <w:rPr>
          <w:rFonts w:ascii="Times New Roman" w:hAnsi="Times New Roman"/>
          <w:sz w:val="18"/>
          <w:szCs w:val="18"/>
        </w:rPr>
      </w:pPr>
      <w:r w:rsidRPr="00D61609">
        <w:rPr>
          <w:noProof/>
          <w:lang w:eastAsia="sk-SK"/>
        </w:rPr>
        <w:drawing>
          <wp:inline distT="0" distB="0" distL="0" distR="0" wp14:anchorId="30650697" wp14:editId="2EBA8B53">
            <wp:extent cx="1504950" cy="1409700"/>
            <wp:effectExtent l="0" t="0" r="0" b="0"/>
            <wp:docPr id="2054" name="Picture 5" descr="F10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5" descr="F10000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97000"/>
                              </a14:imgEffect>
                              <a14:imgEffect>
                                <a14:saturation sat="145000"/>
                              </a14:imgEffect>
                              <a14:imgEffect>
                                <a14:brightnessContrast bright="-8000" contrast="2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13" cy="141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16A">
        <w:rPr>
          <w:noProof/>
          <w:lang w:eastAsia="sk-SK"/>
        </w:rPr>
        <w:drawing>
          <wp:inline distT="0" distB="0" distL="0" distR="0" wp14:anchorId="54360689" wp14:editId="37A58558">
            <wp:extent cx="1656000" cy="1411200"/>
            <wp:effectExtent l="0" t="0" r="1905" b="0"/>
            <wp:docPr id="3081" name="Picture 10" descr="z_filtr">
              <a:hlinkClick xmlns:a="http://schemas.openxmlformats.org/drawingml/2006/main" r:id="" action="ppaction://hlinksldjump?num=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Picture 10" descr="z_filtr">
                      <a:hlinkClick r:id="" action="ppaction://hlinksldjump?num=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4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609" w:rsidRDefault="00D61609" w:rsidP="00044351">
      <w:pPr>
        <w:spacing w:after="0" w:line="240" w:lineRule="auto"/>
        <w:ind w:left="-567" w:right="-851"/>
        <w:rPr>
          <w:rFonts w:ascii="Times New Roman" w:hAnsi="Times New Roman"/>
          <w:sz w:val="18"/>
          <w:szCs w:val="18"/>
        </w:rPr>
      </w:pPr>
    </w:p>
    <w:p w:rsidR="00267C06" w:rsidRDefault="00267C06" w:rsidP="00044351">
      <w:pPr>
        <w:spacing w:after="0" w:line="240" w:lineRule="auto"/>
        <w:ind w:left="-567" w:right="-851"/>
        <w:rPr>
          <w:rFonts w:ascii="Times New Roman" w:hAnsi="Times New Roman"/>
          <w:sz w:val="18"/>
          <w:szCs w:val="18"/>
        </w:rPr>
      </w:pPr>
    </w:p>
    <w:p w:rsidR="00A210D5" w:rsidRPr="00A210D5" w:rsidRDefault="00A210D5" w:rsidP="00044351">
      <w:pPr>
        <w:spacing w:after="0" w:line="240" w:lineRule="auto"/>
        <w:ind w:left="-567" w:right="-85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Midimask  - 6€</w:t>
      </w:r>
      <w:r w:rsidR="00932A94">
        <w:rPr>
          <w:rFonts w:ascii="Times New Roman" w:hAnsi="Times New Roman"/>
          <w:sz w:val="18"/>
          <w:szCs w:val="18"/>
        </w:rPr>
        <w:t xml:space="preserve">                            </w:t>
      </w:r>
      <w:r w:rsidRPr="00A210D5">
        <w:rPr>
          <w:rFonts w:ascii="Times New Roman" w:hAnsi="Times New Roman"/>
          <w:b/>
          <w:sz w:val="18"/>
          <w:szCs w:val="18"/>
        </w:rPr>
        <w:t xml:space="preserve">Polo maska </w:t>
      </w:r>
      <w:r w:rsidR="00FC6F23">
        <w:rPr>
          <w:rFonts w:ascii="Times New Roman" w:hAnsi="Times New Roman"/>
          <w:b/>
          <w:sz w:val="18"/>
          <w:szCs w:val="18"/>
        </w:rPr>
        <w:t xml:space="preserve">s filtrom </w:t>
      </w:r>
      <w:r w:rsidRPr="00A210D5">
        <w:rPr>
          <w:rFonts w:ascii="Times New Roman" w:hAnsi="Times New Roman"/>
          <w:b/>
          <w:sz w:val="18"/>
          <w:szCs w:val="18"/>
        </w:rPr>
        <w:t>– 25€</w:t>
      </w:r>
      <w:r w:rsidR="00D61609">
        <w:rPr>
          <w:rFonts w:ascii="Times New Roman" w:hAnsi="Times New Roman"/>
          <w:b/>
          <w:sz w:val="18"/>
          <w:szCs w:val="18"/>
        </w:rPr>
        <w:t xml:space="preserve">         </w:t>
      </w:r>
      <w:r w:rsidR="00FC6F23">
        <w:rPr>
          <w:rFonts w:ascii="Times New Roman" w:hAnsi="Times New Roman"/>
          <w:b/>
          <w:sz w:val="18"/>
          <w:szCs w:val="18"/>
        </w:rPr>
        <w:t xml:space="preserve">   </w:t>
      </w:r>
      <w:r w:rsidR="00635697">
        <w:rPr>
          <w:rFonts w:ascii="Times New Roman" w:hAnsi="Times New Roman"/>
          <w:b/>
          <w:sz w:val="18"/>
          <w:szCs w:val="18"/>
        </w:rPr>
        <w:t>Skladací r</w:t>
      </w:r>
      <w:r w:rsidR="00D61609">
        <w:rPr>
          <w:rFonts w:ascii="Times New Roman" w:hAnsi="Times New Roman"/>
          <w:b/>
          <w:sz w:val="18"/>
          <w:szCs w:val="18"/>
        </w:rPr>
        <w:t xml:space="preserve">espirátor </w:t>
      </w:r>
      <w:r w:rsidR="00FC6F23">
        <w:rPr>
          <w:rFonts w:ascii="Times New Roman" w:hAnsi="Times New Roman"/>
          <w:b/>
          <w:sz w:val="18"/>
          <w:szCs w:val="18"/>
        </w:rPr>
        <w:t xml:space="preserve">3M 8810 </w:t>
      </w:r>
      <w:r w:rsidR="009E26BD">
        <w:rPr>
          <w:rFonts w:ascii="Times New Roman" w:hAnsi="Times New Roman"/>
          <w:b/>
          <w:sz w:val="18"/>
          <w:szCs w:val="18"/>
        </w:rPr>
        <w:t>2€</w:t>
      </w:r>
      <w:r w:rsidR="00FC6F23">
        <w:rPr>
          <w:rFonts w:ascii="Times New Roman" w:hAnsi="Times New Roman"/>
          <w:b/>
          <w:sz w:val="18"/>
          <w:szCs w:val="18"/>
        </w:rPr>
        <w:t xml:space="preserve">      </w:t>
      </w:r>
      <w:r w:rsidR="00AB1600">
        <w:rPr>
          <w:rFonts w:ascii="Times New Roman" w:hAnsi="Times New Roman"/>
          <w:b/>
          <w:sz w:val="18"/>
          <w:szCs w:val="18"/>
        </w:rPr>
        <w:t>Ochranné rúško</w:t>
      </w:r>
      <w:r w:rsidR="009E26BD">
        <w:rPr>
          <w:rFonts w:ascii="Times New Roman" w:hAnsi="Times New Roman"/>
          <w:b/>
          <w:sz w:val="18"/>
          <w:szCs w:val="18"/>
        </w:rPr>
        <w:t xml:space="preserve"> 1€</w:t>
      </w:r>
    </w:p>
    <w:p w:rsidR="002F0521" w:rsidRDefault="00A210D5" w:rsidP="00985794">
      <w:pPr>
        <w:spacing w:after="0" w:line="240" w:lineRule="auto"/>
        <w:ind w:left="-567" w:right="-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>
        <w:rPr>
          <w:noProof/>
          <w:lang w:eastAsia="sk-SK"/>
        </w:rPr>
        <w:drawing>
          <wp:inline distT="0" distB="0" distL="0" distR="0" wp14:anchorId="3F7AB8A5" wp14:editId="620A66C2">
            <wp:extent cx="1647825" cy="1343025"/>
            <wp:effectExtent l="0" t="0" r="9525" b="9525"/>
            <wp:docPr id="49154" name="Picture 2" descr="C:\Documents and Settings\Priehoda.AREAL\My Documents\Hlavné\KURZY\2011\OOpNL\OOpUNL ZA\midimask 6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4" name="Picture 2" descr="C:\Documents and Settings\Priehoda.AREAL\My Documents\Hlavné\KURZY\2011\OOpNL\OOpUNL ZA\midimask 6€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72" cy="1343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441511FE" wp14:editId="77601E3A">
            <wp:extent cx="1657350" cy="1381125"/>
            <wp:effectExtent l="0" t="0" r="0" b="9525"/>
            <wp:docPr id="8" name="Picture 1" descr="C:\Documents and Settings\Priehoda.AREAL\My Documents\Hlavné\KURZY\2011\OOpNL\OOpUNL ZA\3M polomaska  25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C:\Documents and Settings\Priehoda.AREAL\My Documents\Hlavné\KURZY\2011\OOpNL\OOpUNL ZA\3M polomaska  25€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258F6">
        <w:rPr>
          <w:noProof/>
          <w:lang w:eastAsia="sk-SK"/>
        </w:rPr>
        <w:drawing>
          <wp:inline distT="0" distB="0" distL="0" distR="0" wp14:anchorId="3D7498EC" wp14:editId="3D1B6755">
            <wp:extent cx="1533525" cy="1352549"/>
            <wp:effectExtent l="0" t="0" r="0" b="635"/>
            <wp:docPr id="2" name="Zástupný symbol obsahu 6" descr="REFIL RESPIRÁTOR 531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ástupný symbol obsahu 6" descr="REFIL RESPIRÁTOR 531"/>
                    <pic:cNvPicPr>
                      <a:picLocks noGrp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8000"/>
                              </a14:imgEffect>
                              <a14:imgEffect>
                                <a14:brightnessContrast bright="-3000" contrast="11000"/>
                              </a14:imgEffect>
                            </a14:imgLayer>
                          </a14:imgProps>
                        </a:ext>
                      </a:extLst>
                    </a:blip>
                    <a:srcRect l="14184" t="3704" r="21990" b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81" cy="135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609">
        <w:rPr>
          <w:noProof/>
          <w:lang w:eastAsia="sk-SK"/>
        </w:rPr>
        <w:drawing>
          <wp:inline distT="0" distB="0" distL="0" distR="0" wp14:anchorId="5F57FA4C" wp14:editId="4D2A2E52">
            <wp:extent cx="1343025" cy="1304925"/>
            <wp:effectExtent l="0" t="0" r="9525" b="9525"/>
            <wp:docPr id="50178" name="Picture 2" descr="C:\Documents and Settings\Priehoda.AREAL\My Documents\Hlavné\KURZY\2011\OOpNL\OOpUNL ZA\japomka baby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8" name="Picture 2" descr="C:\Documents and Settings\Priehoda.AREAL\My Documents\Hlavné\KURZY\2011\OOpNL\OOpUNL ZA\japomka baby.jpg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>
                      <a:lum brigh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667" cy="130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67C06" w:rsidRDefault="002F0521" w:rsidP="00267C06">
      <w:pPr>
        <w:spacing w:after="0" w:line="240" w:lineRule="auto"/>
        <w:ind w:left="-567" w:right="-851"/>
        <w:rPr>
          <w:rFonts w:ascii="Times New Roman" w:hAnsi="Times New Roman"/>
          <w:sz w:val="20"/>
          <w:szCs w:val="20"/>
        </w:rPr>
      </w:pPr>
      <w:r w:rsidRPr="002F0521">
        <w:rPr>
          <w:rFonts w:ascii="Times New Roman" w:hAnsi="Times New Roman"/>
          <w:sz w:val="20"/>
          <w:szCs w:val="20"/>
        </w:rPr>
        <w:t xml:space="preserve">     </w:t>
      </w:r>
      <w:r w:rsidR="00635697" w:rsidRPr="002F0521">
        <w:rPr>
          <w:rFonts w:ascii="Times New Roman" w:hAnsi="Times New Roman"/>
          <w:sz w:val="20"/>
          <w:szCs w:val="20"/>
        </w:rPr>
        <w:t>Skladací respirátor – s výdychovým ventilom zaručuje ochranu proti pevným netoxickým častiam neprevyšujúcim 10 – násobok</w:t>
      </w:r>
      <w:r w:rsidRPr="002F0521">
        <w:rPr>
          <w:rFonts w:ascii="Times New Roman" w:hAnsi="Times New Roman"/>
          <w:sz w:val="20"/>
          <w:szCs w:val="20"/>
        </w:rPr>
        <w:t xml:space="preserve"> najvyššej prípustnej koncentrácie pevných netoxických častí.</w:t>
      </w:r>
    </w:p>
    <w:p w:rsidR="002F0521" w:rsidRPr="002F0521" w:rsidRDefault="00267C06" w:rsidP="00267C06">
      <w:pPr>
        <w:spacing w:after="0" w:line="240" w:lineRule="auto"/>
        <w:ind w:left="-567" w:right="-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2F0521" w:rsidRPr="002F0521">
        <w:rPr>
          <w:rFonts w:ascii="Times New Roman" w:hAnsi="Times New Roman"/>
          <w:sz w:val="20"/>
          <w:szCs w:val="20"/>
        </w:rPr>
        <w:t xml:space="preserve">Okrem obyvateľstva, ktoré si môže zabezpečiť tieto prostriedky, špeciálne prostriedky individuálnej ochrany dýchacích ciest jednotlivca používajú predovšetkým jednotky civilnej ochrany a členovia zložiek integrovaného záchranného systému. </w:t>
      </w:r>
    </w:p>
    <w:p w:rsidR="00D61609" w:rsidRPr="00267C06" w:rsidRDefault="00A210D5" w:rsidP="00267C06">
      <w:pPr>
        <w:spacing w:after="0" w:line="240" w:lineRule="auto"/>
        <w:ind w:left="-567" w:right="-851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FF1A0F">
        <w:rPr>
          <w:rFonts w:ascii="Times New Roman" w:hAnsi="Times New Roman"/>
          <w:sz w:val="18"/>
          <w:szCs w:val="18"/>
        </w:rPr>
        <w:t xml:space="preserve">      </w:t>
      </w:r>
    </w:p>
    <w:p w:rsidR="00985794" w:rsidRDefault="008258F6" w:rsidP="00FF1A0F">
      <w:pPr>
        <w:spacing w:after="0"/>
        <w:ind w:right="-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</w:p>
    <w:p w:rsidR="008258F6" w:rsidRPr="00C670B2" w:rsidRDefault="00747456" w:rsidP="00FF1A0F">
      <w:pPr>
        <w:spacing w:after="0"/>
        <w:ind w:right="-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Odbor KR OU</w:t>
      </w:r>
      <w:bookmarkStart w:id="0" w:name="_GoBack"/>
      <w:bookmarkEnd w:id="0"/>
      <w:r w:rsidR="008258F6" w:rsidRPr="008258F6">
        <w:rPr>
          <w:rFonts w:ascii="Times New Roman" w:hAnsi="Times New Roman"/>
          <w:sz w:val="18"/>
          <w:szCs w:val="18"/>
        </w:rPr>
        <w:t xml:space="preserve"> Žiar nad Hronom</w:t>
      </w:r>
      <w:r w:rsidR="008258F6">
        <w:rPr>
          <w:rFonts w:ascii="Times New Roman" w:hAnsi="Times New Roman"/>
          <w:sz w:val="18"/>
          <w:szCs w:val="18"/>
        </w:rPr>
        <w:t xml:space="preserve">, </w:t>
      </w:r>
    </w:p>
    <w:sectPr w:rsidR="008258F6" w:rsidRPr="00C670B2" w:rsidSect="00A210D5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1F"/>
    <w:rsid w:val="00031309"/>
    <w:rsid w:val="00044351"/>
    <w:rsid w:val="001D635F"/>
    <w:rsid w:val="002404E5"/>
    <w:rsid w:val="00267C06"/>
    <w:rsid w:val="0028217E"/>
    <w:rsid w:val="002B23C3"/>
    <w:rsid w:val="002E6C5D"/>
    <w:rsid w:val="002F0521"/>
    <w:rsid w:val="0038738D"/>
    <w:rsid w:val="003A33DC"/>
    <w:rsid w:val="003C68F5"/>
    <w:rsid w:val="00465592"/>
    <w:rsid w:val="004C597F"/>
    <w:rsid w:val="00503770"/>
    <w:rsid w:val="005343B2"/>
    <w:rsid w:val="005B10CD"/>
    <w:rsid w:val="00635697"/>
    <w:rsid w:val="006504F8"/>
    <w:rsid w:val="00747456"/>
    <w:rsid w:val="008258F6"/>
    <w:rsid w:val="00863A8A"/>
    <w:rsid w:val="0087461F"/>
    <w:rsid w:val="008D716A"/>
    <w:rsid w:val="008E7DF3"/>
    <w:rsid w:val="00932A94"/>
    <w:rsid w:val="009650B8"/>
    <w:rsid w:val="00985794"/>
    <w:rsid w:val="009E26BD"/>
    <w:rsid w:val="009F6F04"/>
    <w:rsid w:val="00A210D5"/>
    <w:rsid w:val="00AB1600"/>
    <w:rsid w:val="00B05D57"/>
    <w:rsid w:val="00BC254F"/>
    <w:rsid w:val="00C670B2"/>
    <w:rsid w:val="00CA415E"/>
    <w:rsid w:val="00CB2B2B"/>
    <w:rsid w:val="00D61609"/>
    <w:rsid w:val="00E009C8"/>
    <w:rsid w:val="00E14E5E"/>
    <w:rsid w:val="00EC530F"/>
    <w:rsid w:val="00F727E0"/>
    <w:rsid w:val="00FC43D7"/>
    <w:rsid w:val="00FC6F23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461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7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61F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C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FC43D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461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7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61F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C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FC43D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microsoft.com/office/2007/relationships/hdphoto" Target="media/hdphoto3.wdp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ObÚ Žiar nad Hronom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</dc:creator>
  <cp:keywords/>
  <dc:description/>
  <cp:lastModifiedBy>Holzer</cp:lastModifiedBy>
  <cp:revision>34</cp:revision>
  <dcterms:created xsi:type="dcterms:W3CDTF">2012-11-23T07:44:00Z</dcterms:created>
  <dcterms:modified xsi:type="dcterms:W3CDTF">2015-03-02T09:56:00Z</dcterms:modified>
</cp:coreProperties>
</file>